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中国医科大学附属盛京医院小儿外科研究因数据问题撤稿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23:55:29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408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00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近日，发表于《Neuroscience Letters》的研究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‘Abnormal innervation patterns in the anorectum of ETU-induced fetal rats with anorectal malformations’ ETU诱导的肛门直肠畸形胎鼠肛门直肠区的异常神经支配模式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因实验数据问题被撤回。该研究由Weilin Wang、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Huimin Jia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（通讯作者）、Hailan Zhang、Qingjiang Chen、Tao Zhang、Yuzuo Bai和Zhengwei Yuan共同完成，通讯单位为中国医科大学附属盛京医院小儿外科。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5936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12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57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84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2024年2月评论人Martes americana指出：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6504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69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年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18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日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撤回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本文已应主编的要求撤回。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该期刊收到了关于上述论文中图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和其他两个期刊中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PGP9.5 25KD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SYP 38KD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b-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肌动蛋白蛋白质印迹明显重复的投诉。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PGP9.5 25KD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印迹在一篇论文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https://doi.org/10.1016/j.jss.2010.08.011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）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中鉴定为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Jagged-2 150 KD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SYP 38KD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印迹在另一篇论文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https://doi.org/10.1007/s00384-010-1125-0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）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中鉴定为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wnt5a 40KD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或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Notch-1 120 KD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在所有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篇论文中，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b-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肌动蛋白印迹均被鉴定为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b-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肌动蛋白。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许多作者在论文中是相同的。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这些担忧最早是在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https://pubpeer.com/publications/8944775D009C1B119117B58D2E35DF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该杂志要求作者在两周内对这些投诉做出回应。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这是在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1.5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个月的时间内通过两封单独的电子邮件完成的。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该请求已发送给第一作者和最后一作者，以及其中三位合著者。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没有一封电子邮件因无法送达而被退回。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迄今为止，作者尚未回复。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鉴于这些图像重复和作者缺乏回应，主编决定撤回该论文。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向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Neuroscience Letters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的读者道歉，在提交和审核过程中没有发现这些错误。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https://pubpeer.org/publications/8944775D009C1B119117B58D2E35DF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6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16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155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7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14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54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052&amp;idx=1&amp;sn=34b772c94912c29560a4d2853d0311a8&amp;chksm=c37bf411a1ed65a477b8c2406ac7e1794bf110d9942360b149441dcb50a3280c64f37c02b2e9&amp;scene=126&amp;sessionid=17427465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