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可悲！国家重点实验室，科技重大专项支持项目，中国药科大学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Yang Lin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的论文被撤稿，因图像重复和操纵问题。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Oroxylin A activates PKM1/HNF4 alpha to induce hepatoma differentiation and block cancer progression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期刊：Cell Death &amp;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中国药科大学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发表时间：2017年7月20日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10.1038/cddis.2017.335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图2a中，96小时[DMSO]组面板似乎是72小时[DMSO]组面板旋转180度后的图像。图2b中，96小时处理组的SMMC-7721细胞β-肌动蛋白条带似乎是将同一面板中72小时处理组的条带翻转并加宽后得到的；同样，96小时处理组的Hep G2细胞β-肌动蛋白条带也似乎是将同一面板中72小时处理组的条带翻转并加宽后得到的。图8f中，HNF-4α[对照]组面板的下半部分似乎与HNF-4α[OA（75?mg/kg）]组面板的上半部分完全相同。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297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65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研究得到了中国国家自然科学基金（编号：81503097和81402967）、国家科技重大专项（编号：2012ZX09304-001和2016ZX09101055）、高等学校学科创新引智计划（编号：IRT1193）、中国药科大学天然药物国家重点实验室项目（编号：SKLNMZZCX201606）、中央高校基本科研业务费专项资金（编号：2016ZZD002和2016PT037）、江苏省自然科学基金（编号：BK20151443）以及江苏省“青蓝工程”优秀青年骨干教师计划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：显微镜数据重复。图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8f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：显微镜数据重复。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62575" cy="5314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32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SMMC-7721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细胞面板。作者使用了相同的肌动蛋白条带（不考虑垂直比例）来标准化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96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小时条件下裂解物的蛋白质浓度。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8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33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③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Hep-G2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面板中作者似乎也使用了相同的肌动蛋白条带，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96h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肌动蛋白条带的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肌动蛋白条带。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2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869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编辑部已撤回本文。文章发表后，编辑部发现文中的图片存在问题，具体如下：图2a中，96小时[DMSO]组面板似乎是72小时[DMSO]组面板旋转180度后的图像。图2b中，96小时处理组的SMMC-7721细胞β-肌动蛋白条带似乎是将同一面板中72小时处理组的条带翻转并加宽后得到的；同样，96小时处理组的Hep G2细胞β-肌动蛋白条带也似乎是将同一面板中72小时处理组的条带翻转并加宽后得到的。图8f中，HNF-4α[对照]组面板的下半部分似乎与HNF-4α[OA（75?mg/kg）]组面板的上半部分完全相同。因此，编辑部不再信任这些数据。作者Qinglong Guo不同意撤回本文。作者Libin Wei, Yuanyuan Dai, Yuxin Zhou, Zihao He, Jingyue Yao, Li Zhao和Lin Yang回复编辑部或出版商关于撤回本文的信函。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https://www.nature.com/articles/s41419-025-07496-1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18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64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325&amp;idx=1&amp;sn=71eab9629611dee3af25ecb48aeb6450&amp;chksm=c282a8d3fa936c8b7a2816aa0bfb9af6e98580ac3a0345727be654358f23c604713c4f0ed7e5&amp;scene=126&amp;sessionid=17427463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