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上海九院血液科副主任研究受审视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12:56:53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48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近日，发表于《American Journal of Cancer Research》期刊的研究‘cAMP induces cell apoptosis in multiple myeloma and overcomes bortezomib resistance’因实验图像问题引发质疑。该研究由Yingying Wang、Yong Tang、Haifang Hang、Mingming Wang、Yuyang Pang、Yehua Yu、Yingli Wu（通讯作者）和Qi Zhu（通讯作者）共同完成，通讯作者Qi Zhu单位为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上海交通大学医学院附属第九人民医院血液科，通讯作者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Yingli Wu单位为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上海同仁医院虹桥国际医学研究院/上海交通大学医学院基础医学院。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4714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24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52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68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2025年3月评论人Actinopolyspora biskrensis指出：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97925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4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25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162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03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https://pubpeer.com/publications/AC733E3561F5EC634505E150EB46A8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09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545&amp;idx=1&amp;sn=ece8e10cb86a0e4046e258ccacb6a1a8&amp;chksm=c31caaa734ed8a802f5f7cb7caae9cacd888c7a0b0bdfb58c246734b3a6009bb3b691888dc94&amp;scene=126&amp;sessionid=17427923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