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江苏省人民医院副院长研究因图像旋转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180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度陷入信任危机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22:03:18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1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近日，发表于《British Journal of Cancer》期刊的研究‘YY1 targets tubulin polymerisation-promoting protein to inhibit migration, invasion and angiogenesis in pancreatic cancer via p38/MAPK and PI3K/AKT pathways’ 因实验图像问题引发质疑。该研究由Qun Chen、Chuang Yang、Lei Chen、Jing-Jing Zhang、Wan-Li Ge、Hao Yuan、Ling-Dong Meng、Xu-Min Huang、Peng Shen、Yi Miao（通讯作者，曾任胰腺中心主任）和Kui-Rong Jiang（通讯作者，副院长、胰腺中心主任）共同完成，通讯单位为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南京医科大学第一附属医院（江苏省人民医院）胰腺中心。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0099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71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22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2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450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23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https://pubpeer.com/publications/1C02D7D3E2379FAA6ADBB8195DB814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18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507&amp;idx=1&amp;sn=dc8a80061ecd3c7fa1063ecf7bc85fbe&amp;chksm=c3f50c8a94b52bdeaa35edd632c4e58930d62856679be4dec6c0de4923084d6566d8e74ce3d0&amp;scene=126&amp;sessionid=17427472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