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90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23 日，东北农业大学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Depeng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synergistic roles of MsRCI2B and MsRCI2E in the regulation of ion balance and ROS homeostasis in alfalfa under salt stress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8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3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4203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62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https://pubpeer.com/publications/97D139B5B1E42C4B0A271DA32FF679#1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4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8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3&amp;idx=1&amp;sn=d5aff0f9a9ca845e39a027ad6fbe117d&amp;chksm=ceb87dec196e577e8b9fa41b1a64259e57f315420a2dd36773e5088a43e7c9721adaea02e036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