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西安交通大学医学部基础医学院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Medical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质疑，流式细胞术图存在部分区域相似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89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2015 年，来自西安交通大学医学部基础医学院癌症研究所的 Yazhuo Jiang、Yili Wang 等研究人员在《Medical oncology》（影响因子 2.8，Q2 区，issn: 1357 - 0560 ，issn: 1559 - 131x ，pubmed: 26464282 ，doi: 10.1007/s12032                                                                         - 015 - 0695 - 7）发表了题为 “IL - 37 mediates the antitumor activity in renal cell carcinoma” 的研究，该研究主要探讨了 IL - 37 在肾细胞癌中的抗肿瘤活性，对深入了解肾细胞癌的发病机制及治疗靶点研究有重要意义。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然而在论文发表后，诚信专家 Elisabeth M Bik 在 2015 年指出论文中 Figures 2C 和 4C 的流式细胞术图存在部分区域相似的问题，并用不同颜色框标记出可疑区域。随后，论文作者 Yazhuo Jiang 回应称已注意到该问题，并表示是个错误，已联系编辑进行更正。但 Elisabeth M Bik 进一步询问这种象限部分重复是如何发生的，希望作者能提供更多关于错误发生原因的细节。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25318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06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18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324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78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另外，网友 Sholto David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也提出该论文与其他多篇论文共享相同的流式细胞术数据，并添加图表进行说明。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他表示这些图形式多样，有些可能是用不同门控分析相同数据，有些部分可能是后期用 Photoshop 等软件克隆的，建议作者仔细检查并发表评论，同时推荐使用 ImageTwin.ai 辅助识别。他列举的涉及相同数据的论文涵盖多个期刊，影响因子和分区各不相同。此次事件引发了学界对学术论文数据真实性和规范性的广泛关注。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https://pubpeer.com/publications/D9F8F5786A8AEDCC4A4E6CB417EB9D#4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31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2&amp;sn=ae9f8f62365c6ed597dd75cf0f3e9cd0&amp;chksm=c26db52ba11966b113eb682acb6fa70cda6a7f0d5152ac481c081e0879cce8d6cbc60bf6c2c1&amp;scene=126&amp;sessionid=1742663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