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难道是误会？南京医科大学团队论文被质疑图片异常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2025-03-23 13:44:52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近日，南京医科大学第一附属医院泌尿外科团队的一篇关于前列腺癌的研究论文在国际学术论坛Pubpeer上引发了争议。知名职业学术打假人Sholto David博士指出，该论文中的实验图片可能存在异常，引发了学术圈的广泛关注。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第一作者：张成（南京医科大学第一附属医院）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通讯作者：程功（南京医科大学第一附属医院）、华立新（南京医科大学第一附属医院）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论文题目：Upregulation of long noncoding RNA LOC440040 promotes tumor progression and predicts poor prognosis in patients with prostate cancer （长链非编码RNA LOC440040的上调促进肿瘤进展并预测前列腺癌患者的不良预后）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期刊：OncoTargets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资助信息：本研究得到了江苏省自然科学基金（BK 20141495）的支持。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2025年3月，Sholto David博士在Pubpeer论坛上对该论文提出了质疑。他特别指出论文中的图4和图5存在疑似重复或相似的蛋白质印迹（Western blot）图片，并通过添加彩色标记的方式对比说明了这些相似之处。以下为质疑内容截图：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67420" cy="2724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36878" name=""/>
                    <pic:cNvPicPr>
                      <a:picLocks noChangeAspect="1"/>
                    </pic:cNvPicPr>
                  </pic:nvPicPr>
                  <pic:blipFill>
                    <a:blip xmlns:r="http://schemas.openxmlformats.org/officeDocument/2006/relationships" r:embed="rId6"/>
                    <a:stretch>
                      <a:fillRect/>
                    </a:stretch>
                  </pic:blipFill>
                  <pic:spPr>
                    <a:xfrm>
                      <a:off x="0" y="0"/>
                      <a:ext cx="5267420" cy="2724150"/>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Sholto David博士在评论中写道：“图4和图5中的蛋白质印迹似乎在形态上存在高度相似之处。我添加了彩色形状以示说明。请作者们核实这些图片并给出解释。”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85&amp;idx=1&amp;sn=6ef470a6541350c843234bac68720bbc&amp;chksm=827049622d0505a2a13d3ec0307dc19114f2c83464df2408d823714017e785a522daba5cd21f&amp;scene=126&amp;sessionid=17427089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