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东北大学携手中国医大一院发表论文，图片竟与更早论文撞车遭质疑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科卫队</w:t>
      </w:r>
      <w:hyperlink r:id="rId5" w:history="1">
        <w:bookmarkStart w:id="0" w:name="js_name"/>
        <w:r>
          <w:rPr>
            <w:rStyle w:val="a"/>
            <w:rFonts w:ascii="PMingLiU" w:eastAsia="PMingLiU" w:hAnsi="PMingLiU" w:cs="PMingLiU"/>
            <w:spacing w:val="8"/>
            <w:sz w:val="23"/>
            <w:szCs w:val="23"/>
          </w:rPr>
          <w:t>科研卫士</w:t>
        </w:r>
      </w:hyperlink>
      <w:bookmarkEnd w:id="0"/>
      <w:r>
        <w:rPr>
          <w:rStyle w:val="richmediametalistem"/>
          <w:rFonts w:ascii="Times New Roman" w:eastAsia="Times New Roman" w:hAnsi="Times New Roman" w:cs="Times New Roman"/>
          <w:color w:val="A5A5A5"/>
          <w:spacing w:val="8"/>
          <w:sz w:val="23"/>
          <w:szCs w:val="23"/>
        </w:rPr>
        <w:t>2025-03-23 12:38:58</w:t>
      </w:r>
      <w:r>
        <w:rPr>
          <w:rStyle w:val="richmediametalistem"/>
          <w:rFonts w:ascii="PMingLiU" w:eastAsia="PMingLiU" w:hAnsi="PMingLiU" w:cs="PMingLiU"/>
          <w:color w:val="A5A5A5"/>
          <w:spacing w:val="8"/>
          <w:sz w:val="23"/>
          <w:szCs w:val="23"/>
        </w:rPr>
        <w:t>中国香港</w:t>
      </w:r>
    </w:p>
    <w:p>
      <w:pPr>
        <w:shd w:val="clear" w:color="auto" w:fill="FFFFFF"/>
        <w:spacing w:before="150" w:after="150"/>
        <w:ind w:left="300" w:right="30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6067396" cy="98107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46251" name=""/>
                    <pic:cNvPicPr>
                      <a:picLocks noChangeAspect="1"/>
                    </pic:cNvPicPr>
                  </pic:nvPicPr>
                  <pic:blipFill>
                    <a:blip xmlns:r="http://schemas.openxmlformats.org/officeDocument/2006/relationships" r:embed="rId6"/>
                    <a:stretch>
                      <a:fillRect/>
                    </a:stretch>
                  </pic:blipFill>
                  <pic:spPr>
                    <a:xfrm>
                      <a:off x="0" y="0"/>
                      <a:ext cx="6067396" cy="98107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jc w:val="center"/>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color w:val="3E3E3E"/>
          <w:spacing w:val="8"/>
          <w:sz w:val="23"/>
          <w:szCs w:val="23"/>
        </w:rPr>
        <w:t>专注科研诚信，营造良好科研氛围</w:t>
      </w:r>
    </w:p>
    <w:p>
      <w:pPr>
        <w:shd w:val="clear" w:color="auto" w:fill="61A3F6"/>
        <w:spacing w:before="0" w:after="0" w:line="384" w:lineRule="atLeast"/>
        <w:ind w:left="300" w:right="30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6695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555" w:right="30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FFFFFF"/>
          <w:spacing w:val="8"/>
          <w:sz w:val="15"/>
          <w:szCs w:val="15"/>
        </w:rPr>
        <w:t>Science Technology</w:t>
      </w:r>
    </w:p>
    <w:p>
      <w:pPr>
        <w:pStyle w:val="p"/>
        <w:pBdr>
          <w:top w:val="none" w:sz="0" w:space="0" w:color="auto"/>
          <w:left w:val="none" w:sz="0" w:space="0" w:color="auto"/>
          <w:bottom w:val="none" w:sz="0" w:space="0" w:color="auto"/>
          <w:right w:val="none" w:sz="0" w:space="0" w:color="auto"/>
        </w:pBdr>
        <w:shd w:val="clear" w:color="auto" w:fill="FFFFFF"/>
        <w:spacing w:before="0" w:after="0" w:line="24" w:lineRule="atLeast"/>
        <w:ind w:left="570" w:right="300"/>
        <w:jc w:val="both"/>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24" w:lineRule="atLeast"/>
        <w:ind w:left="435" w:right="300"/>
        <w:jc w:val="both"/>
        <w:rPr>
          <w:rStyle w:val="any"/>
          <w:rFonts w:ascii="Microsoft YaHei UI" w:eastAsia="Microsoft YaHei UI" w:hAnsi="Microsoft YaHei UI" w:cs="Microsoft YaHei UI"/>
          <w:color w:val="3E3E3E"/>
          <w:spacing w:val="8"/>
        </w:rPr>
      </w:pPr>
    </w:p>
    <w:p>
      <w:pPr>
        <w:shd w:val="clear" w:color="auto" w:fill="61A3F6"/>
        <w:spacing w:before="0" w:after="150" w:line="384" w:lineRule="atLeast"/>
        <w:ind w:left="420" w:right="300"/>
        <w:jc w:val="center"/>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p>
    <w:p>
      <w:pPr>
        <w:pStyle w:val="p"/>
        <w:pBdr>
          <w:top w:val="none" w:sz="0" w:space="0" w:color="auto"/>
          <w:left w:val="none" w:sz="0" w:space="0" w:color="auto"/>
          <w:bottom w:val="none" w:sz="0" w:space="0" w:color="auto"/>
          <w:right w:val="none" w:sz="0" w:space="0" w:color="auto"/>
        </w:pBdr>
        <w:shd w:val="clear" w:color="auto" w:fill="FFFFFF"/>
        <w:spacing w:before="45" w:after="45" w:line="384" w:lineRule="atLeast"/>
        <w:ind w:left="480" w:right="450"/>
        <w:jc w:val="center"/>
        <w:rPr>
          <w:rStyle w:val="any"/>
          <w:rFonts w:ascii="Microsoft YaHei UI" w:eastAsia="Microsoft YaHei UI" w:hAnsi="Microsoft YaHei UI" w:cs="Microsoft YaHei UI"/>
          <w:color w:val="223170"/>
          <w:spacing w:val="8"/>
        </w:rPr>
      </w:pPr>
      <w:r>
        <w:rPr>
          <w:rStyle w:val="any"/>
          <w:rFonts w:ascii="Microsoft YaHei UI" w:eastAsia="Microsoft YaHei UI" w:hAnsi="Microsoft YaHei UI" w:cs="Microsoft YaHei UI"/>
          <w:b/>
          <w:bCs/>
          <w:color w:val="223170"/>
          <w:spacing w:val="8"/>
        </w:rPr>
        <w:t>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95" w:right="480"/>
        <w:jc w:val="left"/>
        <w:rPr>
          <w:rStyle w:val="any"/>
          <w:rFonts w:ascii="Microsoft YaHei UI" w:eastAsia="Microsoft YaHei UI" w:hAnsi="Microsoft YaHei UI" w:cs="Microsoft YaHei UI"/>
          <w:color w:val="223170"/>
          <w:spacing w:val="8"/>
        </w:rPr>
      </w:pPr>
      <w:r>
        <w:rPr>
          <w:rStyle w:val="any"/>
          <w:rFonts w:ascii="Microsoft YaHei UI" w:eastAsia="Microsoft YaHei UI" w:hAnsi="Microsoft YaHei UI" w:cs="Microsoft YaHei UI"/>
          <w:b/>
          <w:bCs/>
          <w:color w:val="223170"/>
          <w:spacing w:val="8"/>
        </w:rPr>
        <w:t>“论文信息”</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p>
    <w:p>
      <w:pPr>
        <w:shd w:val="clear" w:color="auto" w:fill="FFFFFF"/>
        <w:spacing w:line="408" w:lineRule="atLeast"/>
        <w:ind w:left="300" w:right="30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2015 年，一篇题为 “Nanoscale TiO? nanotubes govern the biological behavior of human glioma and osteosarcoma cells” 的论文发表在《International Journal of Nanomedicine》期刊上。论文作者主要分别来自东北大学辽宁省高校硼资源生态化综合利用技术与硼材料重点实验室以及中国医科大学附属第一医院神经外科，包括 Ang Tian、Xiaofei Qin、Anhua Wu（通讯作者）、Hangzhou Zhang、Quan Xu、Deguang Xing、He Yang、Bo Qiu、Xiangxin Xue（通讯作者）、Dongyong Zhang、Chenbo Dong 。</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获 中 国 国 家 自 然 科 学 基 金 （ 50872019 ， 51002027 ） 、 中 国 博 士 后 基 金 （2013M530930）、辽宁省教育厅科研项目基金（L2012084）、中央高校基本科研 基金（N130402001）、中国辽宁省自然科学基金（2013021075）以及中国医科大学 附属第一医院科研基金（fsfh1304）对本工作的支持。</w:t>
      </w:r>
    </w:p>
    <w:p>
      <w:pPr>
        <w:shd w:val="clear" w:color="auto" w:fill="FFFFFF"/>
        <w:spacing w:before="0" w:after="0" w:line="360" w:lineRule="atLeast"/>
        <w:ind w:left="300" w:right="300"/>
        <w:jc w:val="center"/>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strike w:val="0"/>
          <w:color w:val="3E3E3E"/>
          <w:spacing w:val="8"/>
          <w:sz w:val="23"/>
          <w:szCs w:val="23"/>
          <w:u w:val="none"/>
        </w:rPr>
        <w:drawing>
          <wp:inline>
            <wp:extent cx="5486400" cy="3454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63927" name=""/>
                    <pic:cNvPicPr>
                      <a:picLocks noChangeAspect="1"/>
                    </pic:cNvPicPr>
                  </pic:nvPicPr>
                  <pic:blipFill>
                    <a:blip xmlns:r="http://schemas.openxmlformats.org/officeDocument/2006/relationships" r:embed="rId8"/>
                    <a:stretch>
                      <a:fillRect/>
                    </a:stretch>
                  </pic:blipFill>
                  <pic:spPr>
                    <a:xfrm>
                      <a:off x="0" y="0"/>
                      <a:ext cx="5486400" cy="3454400"/>
                    </a:xfrm>
                    <a:prstGeom prst="rect">
                      <a:avLst/>
                    </a:prstGeom>
                  </pic:spPr>
                </pic:pic>
              </a:graphicData>
            </a:graphic>
          </wp:inline>
        </w:drawing>
      </w:r>
    </w:p>
    <w:p>
      <w:pPr>
        <w:shd w:val="clear" w:color="auto" w:fill="FFFFFF"/>
        <w:spacing w:before="0" w:after="0" w:line="360" w:lineRule="atLeast"/>
        <w:ind w:left="300" w:right="300"/>
        <w:jc w:val="center"/>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strike w:val="0"/>
          <w:color w:val="3E3E3E"/>
          <w:spacing w:val="8"/>
          <w:sz w:val="23"/>
          <w:szCs w:val="23"/>
          <w:u w:val="none"/>
        </w:rPr>
        <w:drawing>
          <wp:inline>
            <wp:extent cx="5486400" cy="3037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42322" name=""/>
                    <pic:cNvPicPr>
                      <a:picLocks noChangeAspect="1"/>
                    </pic:cNvPicPr>
                  </pic:nvPicPr>
                  <pic:blipFill>
                    <a:blip xmlns:r="http://schemas.openxmlformats.org/officeDocument/2006/relationships" r:embed="rId9"/>
                    <a:stretch>
                      <a:fillRect/>
                    </a:stretch>
                  </pic:blipFill>
                  <pic:spPr>
                    <a:xfrm>
                      <a:off x="0" y="0"/>
                      <a:ext cx="5486400" cy="3037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p>
    <w:p>
      <w:pPr>
        <w:pStyle w:val="p"/>
        <w:pBdr>
          <w:top w:val="none" w:sz="0" w:space="0" w:color="auto"/>
          <w:left w:val="none" w:sz="0" w:space="0" w:color="auto"/>
          <w:bottom w:val="none" w:sz="0" w:space="0" w:color="auto"/>
          <w:right w:val="none" w:sz="0" w:space="0" w:color="auto"/>
        </w:pBdr>
        <w:shd w:val="clear" w:color="auto" w:fill="FFFFFF"/>
        <w:spacing w:before="45" w:after="45" w:line="384" w:lineRule="atLeast"/>
        <w:ind w:left="480" w:right="450"/>
        <w:jc w:val="center"/>
        <w:rPr>
          <w:rStyle w:val="any"/>
          <w:rFonts w:ascii="Microsoft YaHei UI" w:eastAsia="Microsoft YaHei UI" w:hAnsi="Microsoft YaHei UI" w:cs="Microsoft YaHei UI"/>
          <w:color w:val="223170"/>
          <w:spacing w:val="8"/>
        </w:rPr>
      </w:pPr>
      <w:r>
        <w:rPr>
          <w:rStyle w:val="any"/>
          <w:rFonts w:ascii="Microsoft YaHei UI" w:eastAsia="Microsoft YaHei UI" w:hAnsi="Microsoft YaHei UI" w:cs="Microsoft YaHei UI"/>
          <w:b/>
          <w:bCs/>
          <w:color w:val="223170"/>
          <w:spacing w:val="8"/>
        </w:rPr>
        <w:t>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95" w:right="480"/>
        <w:jc w:val="left"/>
        <w:rPr>
          <w:rStyle w:val="any"/>
          <w:rFonts w:ascii="Microsoft YaHei UI" w:eastAsia="Microsoft YaHei UI" w:hAnsi="Microsoft YaHei UI" w:cs="Microsoft YaHei UI"/>
          <w:color w:val="223170"/>
          <w:spacing w:val="8"/>
        </w:rPr>
      </w:pPr>
      <w:r>
        <w:rPr>
          <w:rStyle w:val="any"/>
          <w:rFonts w:ascii="Microsoft YaHei UI" w:eastAsia="Microsoft YaHei UI" w:hAnsi="Microsoft YaHei UI" w:cs="Microsoft YaHei UI"/>
          <w:b/>
          <w:bCs/>
          <w:color w:val="223170"/>
          <w:spacing w:val="8"/>
        </w:rPr>
        <w:t>“论文质疑”</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r>
        <w:rPr>
          <w:rStyle w:val="any"/>
          <w:rFonts w:ascii="MicrosoftYaHeiUI-Bold" w:eastAsia="MicrosoftYaHeiUI-Bold" w:hAnsi="MicrosoftYaHeiUI-Bold" w:cs="MicrosoftYaHeiUI-Bold"/>
          <w:b w:val="0"/>
          <w:bCs w:val="0"/>
          <w:color w:val="000000"/>
          <w:spacing w:val="8"/>
          <w:sz w:val="21"/>
          <w:szCs w:val="21"/>
        </w:rPr>
        <w:t>2025年3月，国际著名职业学术打假人Sholto David 博士在 Pubpeer 论坛发表评 论：</w:t>
      </w:r>
    </w:p>
    <w:p>
      <w:pPr>
        <w:shd w:val="clear" w:color="auto" w:fill="FFFFFF"/>
        <w:spacing w:before="0" w:after="0" w:line="360" w:lineRule="atLeast"/>
        <w:ind w:left="300" w:right="300"/>
        <w:jc w:val="center"/>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strike w:val="0"/>
          <w:color w:val="3E3E3E"/>
          <w:spacing w:val="8"/>
          <w:sz w:val="23"/>
          <w:szCs w:val="23"/>
          <w:u w:val="none"/>
        </w:rPr>
        <w:drawing>
          <wp:inline>
            <wp:extent cx="5486400" cy="33832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7678" name=""/>
                    <pic:cNvPicPr>
                      <a:picLocks noChangeAspect="1"/>
                    </pic:cNvPicPr>
                  </pic:nvPicPr>
                  <pic:blipFill>
                    <a:blip xmlns:r="http://schemas.openxmlformats.org/officeDocument/2006/relationships" r:embed="rId10"/>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b/>
          <w:bCs/>
          <w:color w:val="3E3E3E"/>
          <w:spacing w:val="8"/>
          <w:sz w:val="21"/>
          <w:szCs w:val="21"/>
        </w:rPr>
        <w:t>参考文献：</w:t>
      </w:r>
    </w:p>
    <w:p>
      <w:pPr>
        <w:shd w:val="clear" w:color="auto" w:fill="FFFFFF"/>
        <w:spacing w:line="336" w:lineRule="atLeast"/>
        <w:ind w:left="300" w:right="300"/>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color w:val="3E3E3E"/>
          <w:spacing w:val="8"/>
          <w:sz w:val="21"/>
          <w:szCs w:val="21"/>
        </w:rPr>
        <w:t>https://pubpeer.com/publications/4A3EB4ADCB07B52D2F21C9F4C3698E</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color w:val="3E3E3E"/>
          <w:spacing w:val="8"/>
          <w:sz w:val="21"/>
          <w:szCs w:val="21"/>
        </w:rPr>
        <w:t>声明：</w:t>
      </w:r>
      <w:r>
        <w:rPr>
          <w:rStyle w:val="any"/>
          <w:rFonts w:ascii="Microsoft YaHei UI" w:eastAsia="Microsoft YaHei UI" w:hAnsi="Microsoft YaHei UI" w:cs="Microsoft YaHei UI"/>
          <w:color w:val="3E3E3E"/>
          <w:spacing w:val="8"/>
          <w:sz w:val="21"/>
          <w:szCs w:val="21"/>
        </w:rPr>
        <w:t>质疑信息来源于Pubpeer，提及人名均为音译对于文章内容的真实性、完整性、及时性本公众号不做任何保证或承诺，仅供读者参考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p>
    <w:p>
      <w:pPr>
        <w:shd w:val="clear" w:color="auto" w:fill="6D67FF"/>
        <w:spacing w:before="0" w:after="150" w:line="384" w:lineRule="atLeast"/>
        <w:ind w:left="300" w:right="300"/>
        <w:jc w:val="left"/>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258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shd w:val="clear" w:color="auto" w:fill="FFFFFF"/>
        <w:spacing w:before="0" w:after="150"/>
        <w:ind w:left="300" w:right="300"/>
        <w:jc w:val="center"/>
        <w:rPr>
          <w:rStyle w:val="any"/>
          <w:rFonts w:ascii="Microsoft YaHei UI" w:eastAsia="Microsoft YaHei UI" w:hAnsi="Microsoft YaHei UI" w:cs="Microsoft YaHei UI"/>
          <w:color w:val="3E3E3E"/>
          <w:spacing w:val="0"/>
          <w:shd w:val="clear" w:color="auto" w:fill="6D67FF"/>
        </w:rPr>
      </w:pPr>
      <w:r>
        <w:rPr>
          <w:rStyle w:val="any"/>
          <w:rFonts w:ascii="Microsoft YaHei UI" w:eastAsia="Microsoft YaHei UI" w:hAnsi="Microsoft YaHei UI" w:cs="Microsoft YaHei UI"/>
          <w:strike w:val="0"/>
          <w:color w:val="3E3E3E"/>
          <w:spacing w:val="0"/>
          <w:u w:val="none"/>
          <w:shd w:val="clear" w:color="auto" w:fill="6D67FF"/>
        </w:rPr>
        <w:drawing>
          <wp:inline>
            <wp:extent cx="428625" cy="644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40401" name=""/>
                    <pic:cNvPicPr>
                      <a:picLocks noChangeAspect="1"/>
                    </pic:cNvPicPr>
                  </pic:nvPicPr>
                  <pic:blipFill>
                    <a:blip xmlns:r="http://schemas.openxmlformats.org/officeDocument/2006/relationships" r:embed="rId11"/>
                    <a:stretch>
                      <a:fillRect/>
                    </a:stretch>
                  </pic:blipFill>
                  <pic:spPr>
                    <a:xfrm>
                      <a:off x="0" y="0"/>
                      <a:ext cx="428625" cy="64434"/>
                    </a:xfrm>
                    <a:prstGeom prst="rect">
                      <a:avLst/>
                    </a:prstGeom>
                    <a:ln>
                      <a:noFill/>
                    </a:ln>
                  </pic:spPr>
                </pic:pic>
              </a:graphicData>
            </a:graphic>
          </wp:inline>
        </w:drawing>
      </w:r>
    </w:p>
    <w:p>
      <w:pPr>
        <w:shd w:val="clear" w:color="auto" w:fill="6D67FF"/>
        <w:spacing w:before="0" w:after="150" w:line="384" w:lineRule="atLeast"/>
        <w:ind w:left="300" w:right="300"/>
        <w:jc w:val="left"/>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7128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p>
    <w:p>
      <w:pPr>
        <w:shd w:val="clear" w:color="auto" w:fill="FFFFFF"/>
        <w:spacing w:before="0" w:after="0"/>
        <w:ind w:left="300" w:right="30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1895475" cy="19050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41067" name=""/>
                    <pic:cNvPicPr>
                      <a:picLocks noChangeAspect="1"/>
                    </pic:cNvPicPr>
                  </pic:nvPicPr>
                  <pic:blipFill>
                    <a:blip xmlns:r="http://schemas.openxmlformats.org/officeDocument/2006/relationships" r:embed="rId12"/>
                    <a:stretch>
                      <a:fillRect/>
                    </a:stretch>
                  </pic:blipFill>
                  <pic:spPr>
                    <a:xfrm>
                      <a:off x="0" y="0"/>
                      <a:ext cx="1895475" cy="190500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150" w:after="0" w:line="192" w:lineRule="atLeast"/>
        <w:ind w:left="705" w:right="30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FFFFFF"/>
          <w:spacing w:val="8"/>
          <w:sz w:val="15"/>
          <w:szCs w:val="15"/>
        </w:rPr>
        <w:t>Science Technology</w:t>
      </w:r>
    </w:p>
    <w:p>
      <w:pPr>
        <w:pStyle w:val="p"/>
        <w:pBdr>
          <w:top w:val="none" w:sz="0" w:space="0" w:color="auto"/>
          <w:left w:val="none" w:sz="0" w:space="0" w:color="auto"/>
          <w:bottom w:val="none" w:sz="0" w:space="0" w:color="auto"/>
          <w:right w:val="none" w:sz="0" w:space="0" w:color="auto"/>
        </w:pBdr>
        <w:shd w:val="clear" w:color="auto" w:fill="FFFFFF"/>
        <w:spacing w:before="0" w:after="0" w:line="24" w:lineRule="atLeast"/>
        <w:ind w:left="720" w:right="300"/>
        <w:jc w:val="both"/>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24" w:lineRule="atLeast"/>
        <w:ind w:left="585" w:right="300"/>
        <w:jc w:val="both"/>
        <w:rPr>
          <w:rStyle w:val="any"/>
          <w:rFonts w:ascii="Microsoft YaHei UI" w:eastAsia="Microsoft YaHei UI" w:hAnsi="Microsoft YaHei UI" w:cs="Microsoft YaHei UI"/>
          <w:color w:val="3E3E3E"/>
          <w:spacing w:val="8"/>
        </w:rPr>
      </w:pPr>
    </w:p>
    <w:p>
      <w:pPr>
        <w:shd w:val="clear" w:color="auto" w:fill="61A3F6"/>
        <w:spacing w:before="0" w:after="150" w:line="384" w:lineRule="atLeast"/>
        <w:ind w:left="705" w:right="30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7781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150" w:after="0" w:line="384" w:lineRule="atLeast"/>
        <w:ind w:left="585" w:right="300"/>
        <w:jc w:val="left"/>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欢迎关注“科研卫士”公众号</w:t>
      </w: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585" w:right="300"/>
        <w:jc w:val="left"/>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扫一扫</w:t>
      </w:r>
      <w:r>
        <w:rPr>
          <w:rStyle w:val="any"/>
          <w:rFonts w:ascii="Microsoft YaHei UI" w:eastAsia="Microsoft YaHei UI" w:hAnsi="Microsoft YaHei UI" w:cs="Microsoft YaHei UI"/>
          <w:b/>
          <w:bCs/>
          <w:color w:val="3E3E3E"/>
          <w:spacing w:val="8"/>
        </w:rPr>
        <w:t>添加好友</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5260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Tg3NjkyMQ==&amp;mid=2247488118&amp;idx=1&amp;sn=ef5c2cd43a27f9a33fc8106700751cc4&amp;chksm=c3c542f8830e291021c2a5f513d59fadafd33b86462a1fcfee9029e1d5ce1c654518c5b9f9ee&amp;scene=126&amp;sessionid=17427052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