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东北农业大学论文遭质疑：图片重复使用重创科研信任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8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13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在Carbohydrate Polymers期刊上发表一篇标题为 “Role of matrix metalloproteinase-9 in transforming growth factorβ1-induced  epithelial–mesenchymal transition in esophageal squamous cell carcinoma”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环保一锅法水热合成环糊精金属有机骨架增强 CO2捕获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的论文被质疑。 作者衷心感谢中国国家自然科学基金（32372374）的资助。第一作者：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Xiaoyu Chen，通讯作者：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Yan Zhang。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3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30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856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9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0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32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01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60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https://pubpeer.com/publications/BF5636D9B9635BE9914A1D4282CF4D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52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69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50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32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7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11&amp;idx=1&amp;sn=4c7f8d7603d7ab04fa6f87023d322dcf&amp;chksm=c39b8848317ff3a9961e2a26cc327655d7820d72b96e077219955f906f37e27fada45faee374&amp;scene=126&amp;sessionid=17427052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