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华东理工大学、上海市第十人民医院，上海中医药大学附属龙华医院合作研究图像重复引热议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17:37:49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790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712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2017年2月，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华东理工大学药学院，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上海市第十人民医院，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上海中医药大学附属龙华医院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British Journal of Cancer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Inhibition of polypyrimidine tract-binding protein 3 induces apoptosis and cell cycle arrest, and enhances the cytotoxicity of 5- fluorouracil in gastric cancer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抑制聚嘧啶结合蛋白3诱导胃癌细胞凋亡和细胞周期阻滞，并增强5-氟尿嘧啶的细胞毒性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本工作得到了国家自然科学基金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(81173224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81270555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81373861)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10.1038/bjc.2017.32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华东理工大学药学院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Jianwen Liu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（音译：刘建文）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上海市第十人民医院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Jiyu Li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（音译：李济宇）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上海中医药大学附属龙华医院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Aiguang Zhao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（音译：赵爱光）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03328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808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4C: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应该显示不同细胞系的蛋白质印迹之间出乎意料的相似性，我添加了粉红色的矩形来显示我的意思。请作者检查并评论？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3419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2604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https://pubpeer.com/publications/1700BF626EAE75771005B251C66951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眼花缭乱！中山大学肿瘤防治中心研究重叠问题引发广泛争议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中国人民解放军总医院，兰州大学，北京大学联合研究被曝数据异常，科研诚信亮红灯？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31&amp;idx=2&amp;sn=10d5b810f6f07112b60ca392e3159d5d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645&amp;idx=1&amp;sn=1e24b8f47919713e6b4a8947f9407ee6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873&amp;idx=5&amp;sn=b2a4633f492c47b53761a6055002afb8&amp;chksm=c0b3463e0db305ae2fb91d5d02d1db0c477be05d379f9d5d9675ac3dd4bbaedf09ad1b2dde40&amp;scene=126&amp;sessionid=17427237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