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火山图部分散点高度相似涉嫌</w:t>
        </w:r>
        <w:r>
          <w:rPr>
            <w:rStyle w:val="a"/>
            <w:rFonts w:ascii="Times New Roman" w:eastAsia="Times New Roman" w:hAnsi="Times New Roman" w:cs="Times New Roman"/>
            <w:b w:val="0"/>
            <w:bCs w:val="0"/>
            <w:spacing w:val="8"/>
          </w:rPr>
          <w:t xml:space="preserve">PS? </w:t>
        </w:r>
        <w:r>
          <w:rPr>
            <w:rStyle w:val="a"/>
            <w:rFonts w:ascii="PMingLiU" w:eastAsia="PMingLiU" w:hAnsi="PMingLiU" w:cs="PMingLiU"/>
            <w:b w:val="0"/>
            <w:bCs w:val="0"/>
            <w:spacing w:val="8"/>
          </w:rPr>
          <w:t>锦州医科大学附属第一医院专家论文被质疑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2025-03-22 09:50:17</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2022</w:t>
      </w:r>
      <w:r>
        <w:rPr>
          <w:rStyle w:val="any"/>
          <w:rFonts w:ascii="PMingLiU" w:eastAsia="PMingLiU" w:hAnsi="PMingLiU" w:cs="PMingLiU"/>
          <w:spacing w:val="8"/>
        </w:rPr>
        <w:t>年，主要分别来自苏州大学医学部，</w:t>
      </w:r>
      <w:r>
        <w:rPr>
          <w:rStyle w:val="any"/>
          <w:rFonts w:ascii="PMingLiU" w:eastAsia="PMingLiU" w:hAnsi="PMingLiU" w:cs="PMingLiU"/>
          <w:spacing w:val="8"/>
        </w:rPr>
        <w:t>锦州医科大学附属第一医院超声科和</w:t>
      </w:r>
      <w:r>
        <w:rPr>
          <w:rStyle w:val="any"/>
          <w:rFonts w:ascii="PMingLiU" w:eastAsia="PMingLiU" w:hAnsi="PMingLiU" w:cs="PMingLiU"/>
          <w:spacing w:val="8"/>
        </w:rPr>
        <w:t>普外科的</w:t>
      </w:r>
      <w:r>
        <w:rPr>
          <w:rStyle w:val="any"/>
          <w:rFonts w:ascii="Times New Roman" w:eastAsia="Times New Roman" w:hAnsi="Times New Roman" w:cs="Times New Roman"/>
          <w:spacing w:val="8"/>
        </w:rPr>
        <w:t xml:space="preserve">FEI CHEN , LIANG WANG </w:t>
      </w:r>
      <w:r>
        <w:rPr>
          <w:rStyle w:val="any"/>
          <w:rFonts w:ascii="PMingLiU" w:eastAsia="PMingLiU" w:hAnsi="PMingLiU" w:cs="PMingLiU"/>
          <w:spacing w:val="8"/>
        </w:rPr>
        <w:t>（通讯作者，音译王亮）</w:t>
      </w:r>
      <w:r>
        <w:rPr>
          <w:rStyle w:val="any"/>
          <w:rFonts w:ascii="Times New Roman" w:eastAsia="Times New Roman" w:hAnsi="Times New Roman" w:cs="Times New Roman"/>
          <w:spacing w:val="8"/>
        </w:rPr>
        <w:t xml:space="preserve"> , YUHONG LI </w:t>
      </w:r>
      <w:r>
        <w:rPr>
          <w:rStyle w:val="any"/>
          <w:rFonts w:ascii="PMingLiU" w:eastAsia="PMingLiU" w:hAnsi="PMingLiU" w:cs="PMingLiU"/>
          <w:spacing w:val="8"/>
        </w:rPr>
        <w:t>（通讯作者，音译李玉宏）在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BIOCELL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Identification of key long noncoding RNAs and their biological functions in hepatocellular carcinoma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作者能否解释一下，这篇论文中的火山图为何与另一篇描述不同癌症的无关论文中的火山图如此相似？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这些图的尺寸略有不同，否则基本上是相同的。我用黄色和品红色的圆圈勾勒出了一些看起来不同的小区域。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《肿瘤学前沿》（</w:t>
      </w: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w:t>
      </w:r>
      <w:r>
        <w:rPr>
          <w:rStyle w:val="any"/>
          <w:rFonts w:ascii="Times New Roman" w:eastAsia="Times New Roman" w:hAnsi="Times New Roman" w:cs="Times New Roman"/>
          <w:spacing w:val="8"/>
        </w:rPr>
        <w:t>doi: 10.3389/fonc.2021.706863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153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248175" name=""/>
                    <pic:cNvPicPr>
                      <a:picLocks noChangeAspect="1"/>
                    </pic:cNvPicPr>
                  </pic:nvPicPr>
                  <pic:blipFill>
                    <a:blip xmlns:r="http://schemas.openxmlformats.org/officeDocument/2006/relationships" r:embed="rId6"/>
                    <a:stretch>
                      <a:fillRect/>
                    </a:stretch>
                  </pic:blipFill>
                  <pic:spPr>
                    <a:xfrm>
                      <a:off x="0" y="0"/>
                      <a:ext cx="5486400" cy="3515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https://www.pubpeer.org/publications/6B0238A316A80F6A7755DD8367B085#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锦州医科大学附属第一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锦州医科大学附属第一医院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760&amp;idx=7&amp;sn=53fd42030ebfa71e52ff6cd59c7f7883&amp;chksm=c032bce64edeae5b49da0fefdb0f5ed86fb6809879f7912c8f197179b0ab6f641a1ca7134477&amp;scene=126&amp;sessionid=174266426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909243982764490764"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