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学术质疑风暴：广西医科大学外科与麻醉科合作研究引发争议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学术需风清</w:t>
      </w:r>
      <w:hyperlink r:id="rId5" w:history="1">
        <w:bookmarkStart w:id="0" w:name="js_name"/>
        <w:r>
          <w:rPr>
            <w:rStyle w:val="a"/>
            <w:rFonts w:ascii="PMingLiU" w:eastAsia="PMingLiU" w:hAnsi="PMingLiU" w:cs="PMingLiU"/>
            <w:spacing w:val="8"/>
            <w:sz w:val="23"/>
            <w:szCs w:val="23"/>
          </w:rPr>
          <w:t>学术风清</w:t>
        </w:r>
      </w:hyperlink>
      <w:bookmarkEnd w:id="0"/>
      <w:r>
        <w:rPr>
          <w:rStyle w:val="richmediametalistem"/>
          <w:rFonts w:ascii="Times New Roman" w:eastAsia="Times New Roman" w:hAnsi="Times New Roman" w:cs="Times New Roman"/>
          <w:color w:val="A5A5A5"/>
          <w:spacing w:val="8"/>
          <w:sz w:val="23"/>
          <w:szCs w:val="23"/>
        </w:rPr>
        <w:t>2025-03-22 17:59:37</w:t>
      </w:r>
      <w:r>
        <w:rPr>
          <w:rStyle w:val="richmediametalistem"/>
          <w:rFonts w:ascii="PMingLiU" w:eastAsia="PMingLiU" w:hAnsi="PMingLiU" w:cs="PMingLiU"/>
          <w:color w:val="A5A5A5"/>
          <w:spacing w:val="8"/>
          <w:sz w:val="23"/>
          <w:szCs w:val="23"/>
        </w:rPr>
        <w:t>福建</w:t>
      </w: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近日，《</w:t>
      </w:r>
      <w:r>
        <w:rPr>
          <w:rStyle w:val="any"/>
          <w:rFonts w:ascii="Times New Roman" w:eastAsia="Times New Roman" w:hAnsi="Times New Roman" w:cs="Times New Roman"/>
          <w:spacing w:val="30"/>
          <w:sz w:val="21"/>
          <w:szCs w:val="21"/>
        </w:rPr>
        <w:t>OncoTargets and Therapy</w:t>
      </w:r>
      <w:r>
        <w:rPr>
          <w:rStyle w:val="any"/>
          <w:rFonts w:ascii="PMingLiU" w:eastAsia="PMingLiU" w:hAnsi="PMingLiU" w:cs="PMingLiU"/>
          <w:spacing w:val="30"/>
          <w:sz w:val="21"/>
          <w:szCs w:val="21"/>
        </w:rPr>
        <w:t>》期刊上发表了一篇题为</w:t>
      </w:r>
      <w:r>
        <w:rPr>
          <w:rStyle w:val="any"/>
          <w:rFonts w:ascii="Times New Roman" w:eastAsia="Times New Roman" w:hAnsi="Times New Roman" w:cs="Times New Roman"/>
          <w:spacing w:val="30"/>
          <w:sz w:val="21"/>
          <w:szCs w:val="21"/>
        </w:rPr>
        <w:t>“Regulation of cell proliferation and metastasis by microRNA5935p in human gastric cancer”</w:t>
      </w:r>
      <w:r>
        <w:rPr>
          <w:rStyle w:val="any"/>
          <w:rFonts w:ascii="PMingLiU" w:eastAsia="PMingLiU" w:hAnsi="PMingLiU" w:cs="PMingLiU"/>
          <w:spacing w:val="30"/>
          <w:sz w:val="21"/>
          <w:szCs w:val="21"/>
        </w:rPr>
        <w:t>的研究论文，引发了学术界的广泛关注和质疑。该研究探讨了</w:t>
      </w:r>
      <w:r>
        <w:rPr>
          <w:rStyle w:val="any"/>
          <w:rFonts w:ascii="Times New Roman" w:eastAsia="Times New Roman" w:hAnsi="Times New Roman" w:cs="Times New Roman"/>
          <w:spacing w:val="30"/>
          <w:sz w:val="21"/>
          <w:szCs w:val="21"/>
        </w:rPr>
        <w:t>microRNA5935p</w:t>
      </w:r>
      <w:r>
        <w:rPr>
          <w:rStyle w:val="any"/>
          <w:rFonts w:ascii="PMingLiU" w:eastAsia="PMingLiU" w:hAnsi="PMingLiU" w:cs="PMingLiU"/>
          <w:spacing w:val="30"/>
          <w:sz w:val="21"/>
          <w:szCs w:val="21"/>
        </w:rPr>
        <w:t>在胃癌细胞增殖和转移中的作用，由</w:t>
      </w:r>
      <w:r>
        <w:rPr>
          <w:rStyle w:val="any"/>
          <w:rFonts w:ascii="Times New Roman" w:eastAsia="Times New Roman" w:hAnsi="Times New Roman" w:cs="Times New Roman"/>
          <w:spacing w:val="30"/>
          <w:sz w:val="21"/>
          <w:szCs w:val="21"/>
        </w:rPr>
        <w:t>Han Yu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Weiyuan Wei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Wenlong Cao</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Zexu Zhan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Linhai Yan</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Kun Wu</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Dongyi Xie</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Bin Cai</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Yubo Xie(</w:t>
      </w:r>
      <w:r>
        <w:rPr>
          <w:rStyle w:val="any"/>
          <w:rFonts w:ascii="PMingLiU" w:eastAsia="PMingLiU" w:hAnsi="PMingLiU" w:cs="PMingLiU"/>
          <w:spacing w:val="30"/>
          <w:sz w:val="21"/>
          <w:szCs w:val="21"/>
        </w:rPr>
        <w:t>通讯作者，副主任，</w:t>
      </w:r>
      <w:r>
        <w:rPr>
          <w:rStyle w:val="any"/>
          <w:rFonts w:ascii="Times New Roman" w:eastAsia="Times New Roman" w:hAnsi="Times New Roman" w:cs="Times New Roman"/>
          <w:spacing w:val="30"/>
          <w:sz w:val="21"/>
          <w:szCs w:val="21"/>
        </w:rPr>
        <w:t>Anesthesia Surgery Center)</w:t>
      </w:r>
      <w:r>
        <w:rPr>
          <w:rStyle w:val="any"/>
          <w:rFonts w:ascii="PMingLiU" w:eastAsia="PMingLiU" w:hAnsi="PMingLiU" w:cs="PMingLiU"/>
          <w:spacing w:val="30"/>
          <w:sz w:val="21"/>
          <w:szCs w:val="21"/>
        </w:rPr>
        <w:t>和</w:t>
      </w:r>
      <w:r>
        <w:rPr>
          <w:rStyle w:val="any"/>
          <w:rFonts w:ascii="Times New Roman" w:eastAsia="Times New Roman" w:hAnsi="Times New Roman" w:cs="Times New Roman"/>
          <w:spacing w:val="30"/>
          <w:sz w:val="21"/>
          <w:szCs w:val="21"/>
        </w:rPr>
        <w:t>Qiang Xiao(</w:t>
      </w:r>
      <w:r>
        <w:rPr>
          <w:rStyle w:val="any"/>
          <w:rFonts w:ascii="PMingLiU" w:eastAsia="PMingLiU" w:hAnsi="PMingLiU" w:cs="PMingLiU"/>
          <w:spacing w:val="30"/>
          <w:sz w:val="21"/>
          <w:szCs w:val="21"/>
        </w:rPr>
        <w:t>通讯作者，前</w:t>
      </w:r>
      <w:r>
        <w:rPr>
          <w:rStyle w:val="any"/>
          <w:rFonts w:ascii="Times New Roman" w:eastAsia="Times New Roman" w:hAnsi="Times New Roman" w:cs="Times New Roman"/>
          <w:spacing w:val="30"/>
          <w:sz w:val="21"/>
          <w:szCs w:val="21"/>
        </w:rPr>
        <w:t>Chief of General Surgery)</w:t>
      </w:r>
      <w:r>
        <w:rPr>
          <w:rStyle w:val="any"/>
          <w:rFonts w:ascii="PMingLiU" w:eastAsia="PMingLiU" w:hAnsi="PMingLiU" w:cs="PMingLiU"/>
          <w:spacing w:val="30"/>
          <w:sz w:val="21"/>
          <w:szCs w:val="21"/>
        </w:rPr>
        <w:t>领衔完成。两位通讯作者分别隶属于广西医科大学第一附属医院的外科和麻醉科。</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2715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637349" name=""/>
                    <pic:cNvPicPr>
                      <a:picLocks noChangeAspect="1"/>
                    </pic:cNvPicPr>
                  </pic:nvPicPr>
                  <pic:blipFill>
                    <a:blip xmlns:r="http://schemas.openxmlformats.org/officeDocument/2006/relationships" r:embed="rId6"/>
                    <a:stretch>
                      <a:fillRect/>
                    </a:stretch>
                  </pic:blipFill>
                  <pic:spPr>
                    <a:xfrm>
                      <a:off x="0" y="0"/>
                      <a:ext cx="5486400" cy="2227152"/>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质疑的声音与图像重复</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2025</w:t>
      </w:r>
      <w:r>
        <w:rPr>
          <w:rStyle w:val="any"/>
          <w:rFonts w:ascii="PMingLiU" w:eastAsia="PMingLiU" w:hAnsi="PMingLiU" w:cs="PMingLiU"/>
          <w:spacing w:val="30"/>
          <w:sz w:val="21"/>
          <w:szCs w:val="21"/>
        </w:rPr>
        <w:t>年</w:t>
      </w:r>
      <w:r>
        <w:rPr>
          <w:rStyle w:val="any"/>
          <w:rFonts w:ascii="Times New Roman" w:eastAsia="Times New Roman" w:hAnsi="Times New Roman" w:cs="Times New Roman"/>
          <w:spacing w:val="30"/>
          <w:sz w:val="21"/>
          <w:szCs w:val="21"/>
        </w:rPr>
        <w:t>3</w:t>
      </w:r>
      <w:r>
        <w:rPr>
          <w:rStyle w:val="any"/>
          <w:rFonts w:ascii="PMingLiU" w:eastAsia="PMingLiU" w:hAnsi="PMingLiU" w:cs="PMingLiU"/>
          <w:spacing w:val="30"/>
          <w:sz w:val="21"/>
          <w:szCs w:val="21"/>
        </w:rPr>
        <w:t>月，评论者</w:t>
      </w:r>
      <w:r>
        <w:rPr>
          <w:rStyle w:val="any"/>
          <w:rFonts w:ascii="Times New Roman" w:eastAsia="Times New Roman" w:hAnsi="Times New Roman" w:cs="Times New Roman"/>
          <w:spacing w:val="30"/>
          <w:sz w:val="21"/>
          <w:szCs w:val="21"/>
        </w:rPr>
        <w:t>Sholto David</w:t>
      </w:r>
      <w:r>
        <w:rPr>
          <w:rStyle w:val="any"/>
          <w:rFonts w:ascii="PMingLiU" w:eastAsia="PMingLiU" w:hAnsi="PMingLiU" w:cs="PMingLiU"/>
          <w:spacing w:val="30"/>
          <w:sz w:val="21"/>
          <w:szCs w:val="21"/>
        </w:rPr>
        <w:t>指出该研究存在图像重复的问题，具体涉及图</w:t>
      </w:r>
      <w:r>
        <w:rPr>
          <w:rStyle w:val="any"/>
          <w:rFonts w:ascii="Times New Roman" w:eastAsia="Times New Roman" w:hAnsi="Times New Roman" w:cs="Times New Roman"/>
          <w:spacing w:val="30"/>
          <w:sz w:val="21"/>
          <w:szCs w:val="21"/>
        </w:rPr>
        <w:t>5</w:t>
      </w:r>
      <w:r>
        <w:rPr>
          <w:rStyle w:val="any"/>
          <w:rFonts w:ascii="PMingLiU" w:eastAsia="PMingLiU" w:hAnsi="PMingLiU" w:cs="PMingLiU"/>
          <w:spacing w:val="30"/>
          <w:sz w:val="21"/>
          <w:szCs w:val="21"/>
        </w:rPr>
        <w:t>和图</w:t>
      </w:r>
      <w:r>
        <w:rPr>
          <w:rStyle w:val="any"/>
          <w:rFonts w:ascii="Times New Roman" w:eastAsia="Times New Roman" w:hAnsi="Times New Roman" w:cs="Times New Roman"/>
          <w:spacing w:val="30"/>
          <w:sz w:val="21"/>
          <w:szCs w:val="21"/>
        </w:rPr>
        <w:t>7</w:t>
      </w:r>
      <w:r>
        <w:rPr>
          <w:rStyle w:val="any"/>
          <w:rFonts w:ascii="PMingLiU" w:eastAsia="PMingLiU" w:hAnsi="PMingLiU" w:cs="PMingLiU"/>
          <w:spacing w:val="30"/>
          <w:sz w:val="21"/>
          <w:szCs w:val="21"/>
        </w:rPr>
        <w:t>。</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利用</w:t>
      </w:r>
      <w:r>
        <w:rPr>
          <w:rStyle w:val="any"/>
          <w:rFonts w:ascii="Times New Roman" w:eastAsia="Times New Roman" w:hAnsi="Times New Roman" w:cs="Times New Roman"/>
          <w:spacing w:val="30"/>
          <w:sz w:val="21"/>
          <w:szCs w:val="21"/>
        </w:rPr>
        <w:t>ImageTwin.ai</w:t>
      </w:r>
      <w:r>
        <w:rPr>
          <w:rStyle w:val="any"/>
          <w:rFonts w:ascii="PMingLiU" w:eastAsia="PMingLiU" w:hAnsi="PMingLiU" w:cs="PMingLiU"/>
          <w:spacing w:val="30"/>
          <w:sz w:val="21"/>
          <w:szCs w:val="21"/>
        </w:rPr>
        <w:t>工具识别出这些重复，并用彩色矩形进行了标注，促使读者质疑研究的可靠性。</w:t>
      </w:r>
      <w:r>
        <w:rPr>
          <w:rStyle w:val="any"/>
          <w:rFonts w:ascii="Times New Roman" w:eastAsia="Times New Roman" w:hAnsi="Times New Roman" w:cs="Times New Roman"/>
          <w:spacing w:val="30"/>
          <w:sz w:val="21"/>
          <w:szCs w:val="21"/>
        </w:rPr>
        <w:t>David</w:t>
      </w:r>
      <w:r>
        <w:rPr>
          <w:rStyle w:val="any"/>
          <w:rFonts w:ascii="PMingLiU" w:eastAsia="PMingLiU" w:hAnsi="PMingLiU" w:cs="PMingLiU"/>
          <w:spacing w:val="30"/>
          <w:sz w:val="21"/>
          <w:szCs w:val="21"/>
        </w:rPr>
        <w:t>呼吁作者对此进行核查，并作出相应的回应。</w:t>
      </w:r>
    </w:p>
    <w:p>
      <w:pPr>
        <w:spacing w:before="0" w:after="0" w:line="384" w:lineRule="atLeast"/>
        <w:ind w:left="765" w:right="915"/>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955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519441" name=""/>
                    <pic:cNvPicPr>
                      <a:picLocks noChangeAspect="1"/>
                    </pic:cNvPicPr>
                  </pic:nvPicPr>
                  <pic:blipFill>
                    <a:blip xmlns:r="http://schemas.openxmlformats.org/officeDocument/2006/relationships" r:embed="rId7"/>
                    <a:stretch>
                      <a:fillRect/>
                    </a:stretch>
                  </pic:blipFill>
                  <pic:spPr>
                    <a:xfrm>
                      <a:off x="0" y="0"/>
                      <a:ext cx="5486400" cy="5195555"/>
                    </a:xfrm>
                    <a:prstGeom prst="rect">
                      <a:avLst/>
                    </a:prstGeom>
                  </pic:spPr>
                </pic:pic>
              </a:graphicData>
            </a:graphic>
          </wp:inline>
        </w:drawing>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消息来源</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Times New Roman" w:eastAsia="Times New Roman" w:hAnsi="Times New Roman" w:cs="Times New Roman"/>
          <w:spacing w:val="30"/>
          <w:sz w:val="21"/>
          <w:szCs w:val="21"/>
        </w:rPr>
        <w:t>https://pubpeer.com/publications/C0C81E3A36C9D97B2E202A10F37669#1</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spacing w:before="0" w:after="0" w:line="384" w:lineRule="atLeast"/>
        <w:ind w:left="375" w:right="67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765" w:right="915"/>
        <w:rPr>
          <w:rStyle w:val="any"/>
          <w:rFonts w:ascii="Times New Roman" w:eastAsia="Times New Roman" w:hAnsi="Times New Roman" w:cs="Times New Roman"/>
          <w:spacing w:val="30"/>
        </w:rPr>
      </w:pPr>
      <w:r>
        <w:rPr>
          <w:rStyle w:val="any"/>
          <w:rFonts w:ascii="PMingLiU" w:eastAsia="PMingLiU" w:hAnsi="PMingLiU" w:cs="PMingLiU"/>
          <w:spacing w:val="30"/>
          <w:sz w:val="21"/>
          <w:szCs w:val="21"/>
        </w:rPr>
        <w:t>声明</w:t>
      </w:r>
      <w:r>
        <w:rPr>
          <w:rStyle w:val="any"/>
          <w:rFonts w:ascii="Times New Roman" w:eastAsia="Times New Roman" w:hAnsi="Times New Roman" w:cs="Times New Roman"/>
          <w:spacing w:val="30"/>
          <w:sz w:val="21"/>
          <w:szCs w:val="21"/>
        </w:rPr>
        <w:t xml:space="preserve">      </w:t>
      </w:r>
      <w:r>
        <w:rPr>
          <w:rStyle w:val="any"/>
          <w:rFonts w:ascii="PMingLiU" w:eastAsia="PMingLiU" w:hAnsi="PMingLiU" w:cs="PMingLiU"/>
          <w:spacing w:val="30"/>
          <w:sz w:val="21"/>
          <w:szCs w:val="21"/>
        </w:rPr>
        <w:t>若认为本内容侵犯您的权益请及时联系我们</w:t>
      </w:r>
    </w:p>
    <w:p>
      <w:pPr>
        <w:spacing w:before="0" w:after="300" w:line="384" w:lineRule="atLeast"/>
        <w:ind w:left="480" w:right="525"/>
        <w:rPr>
          <w:rStyle w:val="any"/>
          <w:rFonts w:ascii="Times New Roman" w:eastAsia="Times New Roman" w:hAnsi="Times New Roman" w:cs="Times New Roman"/>
          <w:spacing w:val="8"/>
        </w:rPr>
      </w:pPr>
    </w:p>
    <w:p>
      <w:pPr>
        <w:spacing w:before="0" w:after="300" w:line="384" w:lineRule="atLeast"/>
        <w:ind w:left="525" w:right="525"/>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384" w:lineRule="atLeast"/>
        <w:ind w:left="525" w:right="300"/>
        <w:jc w:val="center"/>
        <w:rPr>
          <w:rStyle w:val="any"/>
          <w:rFonts w:ascii="Times New Roman" w:eastAsia="Times New Roman" w:hAnsi="Times New Roman" w:cs="Times New Roman"/>
          <w:spacing w:val="75"/>
        </w:rPr>
      </w:pPr>
      <w:r>
        <w:rPr>
          <w:rStyle w:val="any"/>
          <w:rFonts w:ascii="PMingLiU" w:eastAsia="PMingLiU" w:hAnsi="PMingLiU" w:cs="PMingLiU"/>
          <w:b/>
          <w:bCs/>
          <w:spacing w:val="75"/>
        </w:rPr>
        <w:t>欢迎积极投稿营造良好科研氛围</w:t>
      </w:r>
    </w:p>
    <w:p>
      <w:pPr>
        <w:spacing w:before="0" w:after="150" w:line="384" w:lineRule="atLeast"/>
        <w:ind w:left="300" w:right="300"/>
        <w:jc w:val="center"/>
        <w:rPr>
          <w:rStyle w:val="any"/>
          <w:rFonts w:ascii="Times New Roman" w:eastAsia="Times New Roman" w:hAnsi="Times New Roman" w:cs="Times New Roman"/>
          <w:spacing w:val="8"/>
        </w:rPr>
      </w:pPr>
    </w:p>
    <w:p>
      <w:pPr>
        <w:spacing w:before="0" w:after="150" w:line="384" w:lineRule="atLeast"/>
        <w:ind w:left="255" w:right="300"/>
        <w:jc w:val="center"/>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2743200" cy="26289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160173" name=""/>
                    <pic:cNvPicPr>
                      <a:picLocks noChangeAspect="1"/>
                    </pic:cNvPicPr>
                  </pic:nvPicPr>
                  <pic:blipFill>
                    <a:blip xmlns:r="http://schemas.openxmlformats.org/officeDocument/2006/relationships" r:embed="rId8"/>
                    <a:stretch>
                      <a:fillRect/>
                    </a:stretch>
                  </pic:blipFill>
                  <pic:spPr>
                    <a:xfrm>
                      <a:off x="0" y="0"/>
                      <a:ext cx="2743200" cy="262890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M2NTQxOQ==&amp;mid=2247486206&amp;idx=1&amp;sn=0747f17ea8e16d340e8fa3b1f03f81a7&amp;chksm=c5f202063ef50bd42d75cbe253e1ac975173c5f55b9b85c88cc15edd9b199c742b24636cb9b8&amp;scene=126&amp;sessionid=1742664155"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