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河南省人民医院心血管外科某知名主任论文被质疑！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15:11:14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河南省人民医院心血管外科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Biology open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2017年4月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Tanshinone IIA suppresses the progression of atherosclerosis by inhibiting the apoptosis of vascular smooth muscle cells and the proliferation and migration of macrophages induced by ox-LDL”（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10.1242/bio.024133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Baocai Wang , Zhenwei Ge , Zhaoyun Cheng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（通讯作者，音译，程兆云）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, Ziniu Zhao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4236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19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68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64293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54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48275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7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28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55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https://pubpeer.com/publications/5F4F177356D948BB34EB01CB987092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37&amp;idx=1&amp;sn=1863a79cbf07ce44a7f0a5569cb64f8d&amp;chksm=c2d5b4ed80926b0a5a459a436df5729b2d3f0d07a596db5a5ba2d99e52d071a2111f0fdd5333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