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华中科技大学生命科学与技术学院与中国药科大学药学院合著《</w:t>
        </w:r>
        <w:r>
          <w:rPr>
            <w:rStyle w:val="a"/>
            <w:rFonts w:ascii="Times New Roman" w:eastAsia="Times New Roman" w:hAnsi="Times New Roman" w:cs="Times New Roman"/>
            <w:b w:val="0"/>
            <w:bCs w:val="0"/>
            <w:spacing w:val="8"/>
          </w:rPr>
          <w:t>Nature Communications</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2025-03-20 12:20:15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11</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华中科技大学生命科学与技术学院</w:t>
      </w:r>
      <w:r>
        <w:rPr>
          <w:rStyle w:val="any"/>
          <w:color w:val="000000"/>
          <w:spacing w:val="8"/>
          <w:lang w:val="en-US" w:eastAsia="en-US"/>
        </w:rPr>
        <w:t>Liang Luo</w:t>
      </w:r>
      <w:r>
        <w:rPr>
          <w:rStyle w:val="any"/>
          <w:rFonts w:ascii="PMingLiU" w:eastAsia="PMingLiU" w:hAnsi="PMingLiU" w:cs="PMingLiU"/>
          <w:color w:val="000000"/>
          <w:spacing w:val="8"/>
        </w:rPr>
        <w:t>、</w:t>
      </w:r>
      <w:r>
        <w:rPr>
          <w:rStyle w:val="any"/>
          <w:rFonts w:ascii="PMingLiU" w:eastAsia="PMingLiU" w:hAnsi="PMingLiU" w:cs="PMingLiU"/>
          <w:color w:val="000000"/>
          <w:spacing w:val="8"/>
        </w:rPr>
        <w:t>中国药科大学药学院</w:t>
      </w:r>
      <w:r>
        <w:rPr>
          <w:rStyle w:val="any"/>
          <w:color w:val="000000"/>
          <w:spacing w:val="8"/>
          <w:lang w:val="en-US" w:eastAsia="en-US"/>
        </w:rPr>
        <w:t>Chunmeng Sun</w:t>
      </w:r>
      <w:r>
        <w:rPr>
          <w:rStyle w:val="any"/>
          <w:rFonts w:ascii="PMingLiU" w:eastAsia="PMingLiU" w:hAnsi="PMingLiU" w:cs="PMingLiU"/>
          <w:color w:val="000000"/>
          <w:spacing w:val="8"/>
        </w:rPr>
        <w:t>、</w:t>
      </w:r>
      <w:r>
        <w:rPr>
          <w:rStyle w:val="any"/>
          <w:rFonts w:ascii="Times New Roman" w:eastAsia="Times New Roman" w:hAnsi="Times New Roman" w:cs="Times New Roman"/>
          <w:color w:val="000000"/>
          <w:spacing w:val="8"/>
        </w:rPr>
        <w:t> </w:t>
      </w:r>
      <w:r>
        <w:rPr>
          <w:rStyle w:val="any"/>
          <w:color w:val="000000"/>
          <w:spacing w:val="8"/>
          <w:lang w:val="en-US" w:eastAsia="en-US"/>
        </w:rPr>
        <w:t>Jiasheng Tu</w:t>
      </w:r>
      <w:r>
        <w:rPr>
          <w:rStyle w:val="any"/>
          <w:rFonts w:ascii="PMingLiU" w:eastAsia="PMingLiU" w:hAnsi="PMingLiU" w:cs="PMingLiU"/>
          <w:color w:val="000000"/>
          <w:spacing w:val="8"/>
        </w:rPr>
        <w:t>与在期刊</w:t>
      </w:r>
      <w:r>
        <w:rPr>
          <w:rStyle w:val="any"/>
          <w:color w:val="000000"/>
          <w:spacing w:val="8"/>
          <w:lang w:val="en-US" w:eastAsia="en-US"/>
        </w:rPr>
        <w:t>Nature Communications</w:t>
      </w:r>
      <w:r>
        <w:rPr>
          <w:rStyle w:val="any"/>
          <w:rFonts w:ascii="PMingLiU" w:eastAsia="PMingLiU" w:hAnsi="PMingLiU" w:cs="PMingLiU"/>
          <w:color w:val="000000"/>
          <w:spacing w:val="8"/>
        </w:rPr>
        <w:t>上发表一篇研究论文，研究发现了温和的光热疗法通过一体化和全控策略加强了免疫性冷肿瘤的抗</w:t>
      </w:r>
      <w:r>
        <w:rPr>
          <w:rStyle w:val="any"/>
          <w:color w:val="000000"/>
          <w:spacing w:val="8"/>
          <w:lang w:val="en-US" w:eastAsia="en-US"/>
        </w:rPr>
        <w:t>PD-L1</w:t>
      </w:r>
      <w:r>
        <w:rPr>
          <w:rStyle w:val="any"/>
          <w:rFonts w:ascii="PMingLiU" w:eastAsia="PMingLiU" w:hAnsi="PMingLiU" w:cs="PMingLiU"/>
          <w:color w:val="000000"/>
          <w:spacing w:val="8"/>
        </w:rPr>
        <w:t>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Mild photothermal therapy potentiates anti-PD-L1 treatment for immunologically cold tumors via an all-in-one and all-in-control strategy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Liping Huang , Yanan Li , Yunai Du , Yiyi Zhang , Xiuxia Wang , Yuan Ding , Xiangliang Yang , Fanling Meng , </w:t>
      </w:r>
      <w:r>
        <w:rPr>
          <w:rStyle w:val="any"/>
          <w:color w:val="000000"/>
          <w:spacing w:val="8"/>
          <w:lang w:val="en-US" w:eastAsia="en-US"/>
        </w:rPr>
        <w:t>Jiasheng Tu</w:t>
      </w:r>
      <w:r>
        <w:rPr>
          <w:rStyle w:val="any"/>
          <w:color w:val="000000"/>
          <w:spacing w:val="8"/>
          <w:lang w:val="en-US" w:eastAsia="en-US"/>
        </w:rPr>
        <w:t> </w:t>
      </w:r>
      <w:r>
        <w:rPr>
          <w:rStyle w:val="any"/>
          <w:rFonts w:ascii="PMingLiU" w:eastAsia="PMingLiU" w:hAnsi="PMingLiU" w:cs="PMingLiU"/>
          <w:color w:val="000000"/>
          <w:spacing w:val="8"/>
        </w:rPr>
        <w:t>（通讯作者，音译，涂家生）</w:t>
      </w:r>
      <w:r>
        <w:rPr>
          <w:rStyle w:val="any"/>
          <w:color w:val="000000"/>
          <w:spacing w:val="8"/>
          <w:lang w:val="en-US" w:eastAsia="en-US"/>
        </w:rPr>
        <w:t>, Liang Luo</w:t>
      </w:r>
      <w:r>
        <w:rPr>
          <w:rStyle w:val="any"/>
          <w:rFonts w:ascii="PMingLiU" w:eastAsia="PMingLiU" w:hAnsi="PMingLiU" w:cs="PMingLiU"/>
          <w:color w:val="000000"/>
          <w:spacing w:val="8"/>
        </w:rPr>
        <w:t>（通讯作者，音译，罗亮）</w:t>
      </w:r>
      <w:r>
        <w:rPr>
          <w:rStyle w:val="any"/>
          <w:color w:val="000000"/>
          <w:spacing w:val="8"/>
          <w:lang w:val="en-US" w:eastAsia="en-US"/>
        </w:rPr>
        <w:t>,</w:t>
      </w:r>
      <w:r>
        <w:rPr>
          <w:rStyle w:val="any"/>
          <w:color w:val="000000"/>
          <w:spacing w:val="8"/>
          <w:lang w:val="en-US" w:eastAsia="en-US"/>
        </w:rPr>
        <w:t> Chunmeng Sun</w:t>
      </w:r>
      <w:r>
        <w:rPr>
          <w:rStyle w:val="any"/>
          <w:color w:val="000000"/>
          <w:spacing w:val="8"/>
          <w:lang w:val="en-US" w:eastAsia="en-US"/>
        </w:rPr>
        <w:t> </w:t>
      </w:r>
      <w:r>
        <w:rPr>
          <w:rStyle w:val="any"/>
          <w:rFonts w:ascii="PMingLiU" w:eastAsia="PMingLiU" w:hAnsi="PMingLiU" w:cs="PMingLiU"/>
          <w:color w:val="000000"/>
          <w:spacing w:val="8"/>
        </w:rPr>
        <w:t>（通讯作者，音译，</w:t>
      </w:r>
      <w:r>
        <w:rPr>
          <w:rStyle w:val="any"/>
          <w:rFonts w:ascii="PMingLiU" w:eastAsia="PMingLiU" w:hAnsi="PMingLiU" w:cs="PMingLiU"/>
          <w:color w:val="000000"/>
          <w:spacing w:val="8"/>
        </w:rPr>
        <w:t>孙春萌</w:t>
      </w:r>
      <w:r>
        <w:rPr>
          <w:rStyle w:val="any"/>
          <w:rFonts w:ascii="PMingLiU" w:eastAsia="PMingLiU" w:hAnsi="PMingLiU" w:cs="PMingLiU"/>
          <w:color w:val="00000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华中科技大学生命科学与技术学院、中国药科大学药学院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495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76638" name=""/>
                    <pic:cNvPicPr>
                      <a:picLocks noChangeAspect="1"/>
                    </pic:cNvPicPr>
                  </pic:nvPicPr>
                  <pic:blipFill>
                    <a:blip xmlns:r="http://schemas.openxmlformats.org/officeDocument/2006/relationships" r:embed="rId6"/>
                    <a:stretch>
                      <a:fillRect/>
                    </a:stretch>
                  </pic:blipFill>
                  <pic:spPr>
                    <a:xfrm>
                      <a:off x="0" y="0"/>
                      <a:ext cx="5276850" cy="2495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3</w:t>
      </w:r>
      <w:r>
        <w:rPr>
          <w:rStyle w:val="any"/>
          <w:rFonts w:ascii="PMingLiU" w:eastAsia="PMingLiU" w:hAnsi="PMingLiU" w:cs="PMingLiU"/>
          <w:b/>
          <w:bCs/>
          <w:color w:val="000000"/>
          <w:spacing w:val="8"/>
        </w:rPr>
        <w:t>月，国际打假人</w:t>
      </w:r>
      <w:r>
        <w:rPr>
          <w:rStyle w:val="any"/>
          <w:b/>
          <w:bCs/>
          <w:color w:val="000000"/>
          <w:spacing w:val="8"/>
          <w:lang w:val="en-US" w:eastAsia="en-US"/>
        </w:rPr>
        <w:t>Sholto David</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2f</w:t>
      </w:r>
      <w:r>
        <w:rPr>
          <w:rStyle w:val="any"/>
          <w:rFonts w:ascii="PMingLiU" w:eastAsia="PMingLiU" w:hAnsi="PMingLiU" w:cs="PMingLiU"/>
          <w:spacing w:val="8"/>
        </w:rPr>
        <w:t>：本应相隔</w:t>
      </w:r>
      <w:r>
        <w:rPr>
          <w:rStyle w:val="any"/>
          <w:spacing w:val="8"/>
          <w:lang w:val="en-US" w:eastAsia="en-US"/>
        </w:rPr>
        <w:t>14</w:t>
      </w:r>
      <w:r>
        <w:rPr>
          <w:rStyle w:val="any"/>
          <w:rFonts w:ascii="PMingLiU" w:eastAsia="PMingLiU" w:hAnsi="PMingLiU" w:cs="PMingLiU"/>
          <w:spacing w:val="8"/>
        </w:rPr>
        <w:t>天拍摄的小鼠图像之间出乎意料的相似性。请各位作者仔细核对一下好吗？这只老鼠两周来似乎一点也没动。我添加了蓝色形状来显示我的意思。拉伸程度略有不同。</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6384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093" name=""/>
                    <pic:cNvPicPr>
                      <a:picLocks noChangeAspect="1"/>
                    </pic:cNvPicPr>
                  </pic:nvPicPr>
                  <pic:blipFill>
                    <a:blip xmlns:r="http://schemas.openxmlformats.org/officeDocument/2006/relationships" r:embed="rId7"/>
                    <a:stretch>
                      <a:fillRect/>
                    </a:stretch>
                  </pic:blipFill>
                  <pic:spPr>
                    <a:xfrm>
                      <a:off x="0" y="0"/>
                      <a:ext cx="5276850" cy="2638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https://www.pubpeer.org/publications/EBDD71FB96B54842B6EEFC54B1966F#1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364&amp;idx=1&amp;sn=10e54fff53173a57dff5eb5084a39419&amp;chksm=c1100309abffe38ecbf10c61df99665e7aac7db2e35477f4b4e0c86108d37233bd795bfdc04c&amp;scene=126&amp;sessionid=174266417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