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多图重复，西安培华学院医学院封兴华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25:10:3881-3890.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10.2147/CMAR.S174778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之间出现了意外的重叠情况，其中一张图片后来在其他地方重新发表了。在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83915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59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https://pubmed.ncbi.nlm.nih.gov/30288120/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32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封兴华，西安培华学院口腔医学技术、临床医学专业带头人、教授、留法学者，研究生导师，主任医师。担任亚洲口腔颌面外科协会理事，中国医师协会美容与整形医师分会委员，颅颌面亚专业委员会副主任委员，中华口腔医学会口腔颌面外科专业委员会常委，中国唇腭裂联盟副主委，国家卫计委医师定期考核专家委员会委员，全军整形专业委员会委员，陕西省医学会美容美学分会副主委，西安市整形美容学会副主委等。曾任空军军医大学（原第四军医大学）口腔医院颌面整形美容外科主任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篇，主编参编专著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部。获全军科技进步奖多项，系《中国美容医学杂志》常务编委等，获中国医师协会美容与整形医师奖，荣立三等功。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https://pubpeer.com/publications/5CEA25399B5E8B979FE5D472A26EB2#1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5&amp;sn=778f740fc92b481fa361bf10f4ff43ea&amp;chksm=c3ce08e2cf9212959f4ebdfaef8f5350f69da82616611899deb8d6ed544721268a346557226c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