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查重发现严重问题！包头医学院第二附属医院神经内科论文多图与他文重复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4507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3</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包头医学院第二附属医院神经内科</w:t>
      </w:r>
      <w:r>
        <w:rPr>
          <w:rStyle w:val="any"/>
          <w:rFonts w:ascii="Times New Roman" w:eastAsia="Times New Roman" w:hAnsi="Times New Roman" w:cs="Times New Roman"/>
          <w:spacing w:val="8"/>
          <w:sz w:val="21"/>
          <w:szCs w:val="21"/>
        </w:rPr>
        <w:t>Zheng Liu</w:t>
      </w:r>
      <w:r>
        <w:rPr>
          <w:rStyle w:val="any"/>
          <w:rFonts w:ascii="PMingLiU" w:eastAsia="PMingLiU" w:hAnsi="PMingLiU" w:cs="PMingLiU"/>
          <w:spacing w:val="8"/>
          <w:sz w:val="21"/>
          <w:szCs w:val="21"/>
        </w:rPr>
        <w:t>在</w:t>
      </w:r>
      <w:r>
        <w:rPr>
          <w:rStyle w:val="any"/>
          <w:rFonts w:ascii="Times New Roman" w:eastAsia="Times New Roman" w:hAnsi="Times New Roman" w:cs="Times New Roman"/>
          <w:spacing w:val="8"/>
          <w:sz w:val="21"/>
          <w:szCs w:val="21"/>
        </w:rPr>
        <w:t>B</w:t>
      </w:r>
      <w:r>
        <w:rPr>
          <w:rStyle w:val="any"/>
          <w:rFonts w:ascii="Times New Roman" w:eastAsia="Times New Roman" w:hAnsi="Times New Roman" w:cs="Times New Roman"/>
          <w:spacing w:val="8"/>
          <w:sz w:val="21"/>
          <w:szCs w:val="21"/>
        </w:rPr>
        <w:t>ioengineere</w:t>
      </w:r>
      <w:r>
        <w:rPr>
          <w:rStyle w:val="any"/>
          <w:rFonts w:ascii="Times New Roman" w:eastAsia="Times New Roman" w:hAnsi="Times New Roman" w:cs="Times New Roman"/>
          <w:spacing w:val="8"/>
          <w:sz w:val="21"/>
          <w:szCs w:val="21"/>
        </w:rPr>
        <w:t>d</w:t>
      </w:r>
      <w:r>
        <w:rPr>
          <w:rStyle w:val="any"/>
          <w:rFonts w:ascii="Times New Roman" w:eastAsia="Times New Roman" w:hAnsi="Times New Roman" w:cs="Times New Roman"/>
          <w:spacing w:val="8"/>
          <w:sz w:val="21"/>
          <w:szCs w:val="21"/>
        </w:rPr>
        <w:t>(</w:t>
      </w:r>
      <w:r>
        <w:rPr>
          <w:rStyle w:val="any"/>
          <w:rFonts w:ascii="PMingLiU" w:eastAsia="PMingLiU" w:hAnsi="PMingLiU" w:cs="PMingLiU"/>
          <w:spacing w:val="8"/>
          <w:sz w:val="21"/>
          <w:szCs w:val="21"/>
        </w:rPr>
        <w:t>中科院四区</w:t>
      </w:r>
      <w:r>
        <w:rPr>
          <w:rStyle w:val="any"/>
          <w:rFonts w:ascii="Times New Roman" w:eastAsia="Times New Roman" w:hAnsi="Times New Roman" w:cs="Times New Roman"/>
          <w:spacing w:val="8"/>
          <w:sz w:val="21"/>
          <w:szCs w:val="21"/>
        </w:rPr>
        <w:t xml:space="preserve"> IF=4.2)</w:t>
      </w:r>
      <w:r>
        <w:rPr>
          <w:rStyle w:val="any"/>
          <w:rFonts w:ascii="PMingLiU" w:eastAsia="PMingLiU" w:hAnsi="PMingLiU" w:cs="PMingLiU"/>
          <w:spacing w:val="8"/>
          <w:sz w:val="21"/>
          <w:szCs w:val="21"/>
        </w:rPr>
        <w:t>发表题</w:t>
      </w:r>
      <w:r>
        <w:rPr>
          <w:rStyle w:val="any"/>
          <w:rFonts w:ascii="PMingLiU" w:eastAsia="PMingLiU" w:hAnsi="PMingLiU" w:cs="PMingLiU"/>
          <w:spacing w:val="9"/>
          <w:sz w:val="23"/>
          <w:szCs w:val="23"/>
        </w:rPr>
        <w:t>为</w:t>
      </w:r>
      <w:r>
        <w:rPr>
          <w:rStyle w:val="any"/>
          <w:rFonts w:ascii="Times New Roman" w:eastAsia="Times New Roman" w:hAnsi="Times New Roman" w:cs="Times New Roman"/>
          <w:spacing w:val="9"/>
          <w:sz w:val="23"/>
          <w:szCs w:val="23"/>
        </w:rPr>
        <w:t>“</w:t>
      </w:r>
      <w:r>
        <w:rPr>
          <w:rStyle w:val="any"/>
          <w:rFonts w:ascii="Times New Roman" w:eastAsia="Times New Roman" w:hAnsi="Times New Roman" w:cs="Times New Roman"/>
          <w:spacing w:val="8"/>
          <w:sz w:val="21"/>
          <w:szCs w:val="21"/>
        </w:rPr>
        <w:t>Eleutheroside E alleviates cerebral ischemia-reperfusion injury in a 5-hydroxytryptamine receptor 2C (Htr2c)-dependent manner in rats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r>
        <w:rPr>
          <w:rStyle w:val="any"/>
          <w:rFonts w:ascii="Times New Roman" w:eastAsia="Times New Roman" w:hAnsi="Times New Roman" w:cs="Times New Roman"/>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13817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168529" name=""/>
                    <pic:cNvPicPr>
                      <a:picLocks noChangeAspect="1"/>
                    </pic:cNvPicPr>
                  </pic:nvPicPr>
                  <pic:blipFill>
                    <a:blip xmlns:r="http://schemas.openxmlformats.org/officeDocument/2006/relationships" r:embed="rId8"/>
                    <a:stretch>
                      <a:fillRect/>
                    </a:stretch>
                  </pic:blipFill>
                  <pic:spPr>
                    <a:xfrm>
                      <a:off x="0" y="0"/>
                      <a:ext cx="5486400" cy="513817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006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987829" name=""/>
                    <pic:cNvPicPr>
                      <a:picLocks noChangeAspect="1"/>
                    </pic:cNvPicPr>
                  </pic:nvPicPr>
                  <pic:blipFill>
                    <a:blip xmlns:r="http://schemas.openxmlformats.org/officeDocument/2006/relationships" r:embed="rId9"/>
                    <a:stretch>
                      <a:fillRect/>
                    </a:stretch>
                  </pic:blipFill>
                  <pic:spPr>
                    <a:xfrm>
                      <a:off x="0" y="0"/>
                      <a:ext cx="5486400" cy="290068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5d</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2d</w:t>
      </w:r>
      <w:r>
        <w:rPr>
          <w:rStyle w:val="any"/>
          <w:rFonts w:ascii="PMingLiU" w:eastAsia="PMingLiU" w:hAnsi="PMingLiU" w:cs="PMingLiU"/>
          <w:b/>
          <w:bCs/>
          <w:spacing w:val="9"/>
          <w:sz w:val="23"/>
          <w:szCs w:val="23"/>
        </w:rPr>
        <w:t>分别与</w:t>
      </w:r>
      <w:r>
        <w:rPr>
          <w:rStyle w:val="any"/>
          <w:rFonts w:ascii="Times New Roman" w:eastAsia="Times New Roman" w:hAnsi="Times New Roman" w:cs="Times New Roman"/>
          <w:b/>
          <w:bCs/>
          <w:spacing w:val="9"/>
          <w:sz w:val="21"/>
          <w:szCs w:val="21"/>
        </w:rPr>
        <w:t>Wei et al 2020</w:t>
      </w:r>
      <w:r>
        <w:rPr>
          <w:rStyle w:val="any"/>
          <w:rFonts w:ascii="PMingLiU" w:eastAsia="PMingLiU" w:hAnsi="PMingLiU" w:cs="PMingLiU"/>
          <w:b/>
          <w:bCs/>
          <w:spacing w:val="9"/>
          <w:sz w:val="21"/>
          <w:szCs w:val="21"/>
        </w:rPr>
        <w:t>的图</w:t>
      </w:r>
      <w:r>
        <w:rPr>
          <w:rStyle w:val="any"/>
          <w:rFonts w:ascii="Times New Roman" w:eastAsia="Times New Roman" w:hAnsi="Times New Roman" w:cs="Times New Roman"/>
          <w:b/>
          <w:bCs/>
          <w:spacing w:val="9"/>
          <w:sz w:val="21"/>
          <w:szCs w:val="21"/>
        </w:rPr>
        <w:t>1d</w:t>
      </w:r>
      <w:r>
        <w:rPr>
          <w:rStyle w:val="any"/>
          <w:rFonts w:ascii="PMingLiU" w:eastAsia="PMingLiU" w:hAnsi="PMingLiU" w:cs="PMingLiU"/>
          <w:b/>
          <w:bCs/>
          <w:spacing w:val="9"/>
          <w:sz w:val="21"/>
          <w:szCs w:val="21"/>
        </w:rPr>
        <w:t>、</w:t>
      </w:r>
      <w:r>
        <w:rPr>
          <w:rStyle w:val="any"/>
          <w:rFonts w:ascii="Times New Roman" w:eastAsia="Times New Roman" w:hAnsi="Times New Roman" w:cs="Times New Roman"/>
          <w:b/>
          <w:bCs/>
          <w:spacing w:val="9"/>
          <w:sz w:val="21"/>
          <w:szCs w:val="21"/>
        </w:rPr>
        <w:t>2b</w:t>
      </w:r>
      <w:r>
        <w:rPr>
          <w:rStyle w:val="any"/>
          <w:rFonts w:ascii="PMingLiU" w:eastAsia="PMingLiU" w:hAnsi="PMingLiU" w:cs="PMingLiU"/>
          <w:b/>
          <w:bCs/>
          <w:spacing w:val="9"/>
          <w:sz w:val="21"/>
          <w:szCs w:val="21"/>
        </w:rPr>
        <w:t>出现重复。</w:t>
      </w:r>
      <w:r>
        <w:rPr>
          <w:rStyle w:val="any"/>
          <w:rFonts w:ascii="Times New Roman" w:eastAsia="Times New Roman" w:hAnsi="Times New Roman" w:cs="Times New Roman"/>
          <w:b/>
          <w:bCs/>
          <w:spacing w:val="9"/>
          <w:sz w:val="21"/>
          <w:szCs w:val="21"/>
        </w:rPr>
        <w:t> </w:t>
      </w:r>
    </w:p>
    <w:p>
      <w:pPr>
        <w:spacing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[above] Fig 5d.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[below] Fig 1d from "A metabolic exploration of the protective efect of Ligusticum wallichii on IL-1β-injured mouse chondrocytes" (Wei et al 2020).</w:t>
      </w:r>
    </w:p>
    <w:p>
      <w:pPr>
        <w:spacing w:before="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bCs/>
          <w:i w:val="0"/>
          <w:iCs w:val="0"/>
          <w:spacing w:val="9"/>
          <w:sz w:val="21"/>
          <w:szCs w:val="21"/>
          <w:u w:val="single"/>
        </w:rPr>
        <w:t>Unexpectedly similar. Spotted by ImageTwin.</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1953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21130" name=""/>
                    <pic:cNvPicPr>
                      <a:picLocks noChangeAspect="1"/>
                    </pic:cNvPicPr>
                  </pic:nvPicPr>
                  <pic:blipFill>
                    <a:blip xmlns:r="http://schemas.openxmlformats.org/officeDocument/2006/relationships" r:embed="rId10"/>
                    <a:stretch>
                      <a:fillRect/>
                    </a:stretch>
                  </pic:blipFill>
                  <pic:spPr>
                    <a:xfrm>
                      <a:off x="0" y="0"/>
                      <a:ext cx="5486400" cy="319532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u w:val="single" w:color="3E3E3E"/>
        </w:rPr>
        <w:t>More credit for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[left] Fig 2d.</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[right] Fig 2b from Wei et al.</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4263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37187" name=""/>
                    <pic:cNvPicPr>
                      <a:picLocks noChangeAspect="1"/>
                    </pic:cNvPicPr>
                  </pic:nvPicPr>
                  <pic:blipFill>
                    <a:blip xmlns:r="http://schemas.openxmlformats.org/officeDocument/2006/relationships" r:embed="rId11"/>
                    <a:stretch>
                      <a:fillRect/>
                    </a:stretch>
                  </pic:blipFill>
                  <pic:spPr>
                    <a:xfrm>
                      <a:off x="0" y="0"/>
                      <a:ext cx="5486400" cy="2542636"/>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查重发现，图</w:t>
      </w:r>
      <w:r>
        <w:rPr>
          <w:rStyle w:val="any"/>
          <w:rFonts w:ascii="Times New Roman" w:eastAsia="Times New Roman" w:hAnsi="Times New Roman" w:cs="Times New Roman"/>
          <w:b/>
          <w:bCs/>
          <w:spacing w:val="9"/>
          <w:sz w:val="23"/>
          <w:szCs w:val="23"/>
        </w:rPr>
        <w:t>1a</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1c</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1d</w:t>
      </w:r>
      <w:r>
        <w:rPr>
          <w:rStyle w:val="any"/>
          <w:rFonts w:ascii="PMingLiU" w:eastAsia="PMingLiU" w:hAnsi="PMingLiU" w:cs="PMingLiU"/>
          <w:b/>
          <w:bCs/>
          <w:spacing w:val="9"/>
          <w:sz w:val="23"/>
          <w:szCs w:val="23"/>
        </w:rPr>
        <w:t>分别与</w:t>
      </w:r>
      <w:r>
        <w:rPr>
          <w:rStyle w:val="any"/>
          <w:rFonts w:ascii="Times New Roman" w:eastAsia="Times New Roman" w:hAnsi="Times New Roman" w:cs="Times New Roman"/>
          <w:b/>
          <w:bCs/>
          <w:spacing w:val="9"/>
          <w:sz w:val="21"/>
          <w:szCs w:val="21"/>
        </w:rPr>
        <w:t>Lei et al 2018</w:t>
      </w:r>
      <w:r>
        <w:rPr>
          <w:rStyle w:val="any"/>
          <w:rFonts w:ascii="PMingLiU" w:eastAsia="PMingLiU" w:hAnsi="PMingLiU" w:cs="PMingLiU"/>
          <w:b/>
          <w:bCs/>
          <w:spacing w:val="9"/>
          <w:sz w:val="21"/>
          <w:szCs w:val="21"/>
        </w:rPr>
        <w:t>的图</w:t>
      </w:r>
      <w:r>
        <w:rPr>
          <w:rStyle w:val="any"/>
          <w:rFonts w:ascii="Times New Roman" w:eastAsia="Times New Roman" w:hAnsi="Times New Roman" w:cs="Times New Roman"/>
          <w:b/>
          <w:bCs/>
          <w:spacing w:val="9"/>
          <w:sz w:val="21"/>
          <w:szCs w:val="21"/>
        </w:rPr>
        <w:t>4A</w:t>
      </w:r>
      <w:r>
        <w:rPr>
          <w:rStyle w:val="any"/>
          <w:rFonts w:ascii="PMingLiU" w:eastAsia="PMingLiU" w:hAnsi="PMingLiU" w:cs="PMingLiU"/>
          <w:b/>
          <w:bCs/>
          <w:spacing w:val="9"/>
          <w:sz w:val="21"/>
          <w:szCs w:val="21"/>
        </w:rPr>
        <w:t>、</w:t>
      </w:r>
      <w:r>
        <w:rPr>
          <w:rStyle w:val="any"/>
          <w:rFonts w:ascii="Times New Roman" w:eastAsia="Times New Roman" w:hAnsi="Times New Roman" w:cs="Times New Roman"/>
          <w:b/>
          <w:bCs/>
          <w:spacing w:val="9"/>
          <w:sz w:val="21"/>
          <w:szCs w:val="21"/>
        </w:rPr>
        <w:t>4B</w:t>
      </w:r>
      <w:r>
        <w:rPr>
          <w:rStyle w:val="any"/>
          <w:rFonts w:ascii="PMingLiU" w:eastAsia="PMingLiU" w:hAnsi="PMingLiU" w:cs="PMingLiU"/>
          <w:b/>
          <w:bCs/>
          <w:spacing w:val="9"/>
          <w:sz w:val="21"/>
          <w:szCs w:val="21"/>
        </w:rPr>
        <w:t>出现重复。</w:t>
      </w:r>
      <w:r>
        <w:rPr>
          <w:rStyle w:val="any"/>
          <w:rFonts w:ascii="Times New Roman" w:eastAsia="Times New Roman" w:hAnsi="Times New Roman" w:cs="Times New Roman"/>
          <w:b/>
          <w:bCs/>
          <w:spacing w:val="9"/>
          <w:sz w:val="21"/>
          <w:szCs w:val="21"/>
        </w:rPr>
        <w:t> </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[left] Fig 1a.</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[right] Fig 4A from "Diazoxide inhibits of ER stress?mediated apoptosis during oxygen?glucose deprivation in vitro and cerebral ischemia?reperfusion in vivo" (Lei et al 2018).</w:t>
      </w: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u w:val="single"/>
        </w:rPr>
        <w:t>H/t ImageTwin.</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5957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64712" name=""/>
                    <pic:cNvPicPr>
                      <a:picLocks noChangeAspect="1"/>
                    </pic:cNvPicPr>
                  </pic:nvPicPr>
                  <pic:blipFill>
                    <a:blip xmlns:r="http://schemas.openxmlformats.org/officeDocument/2006/relationships" r:embed="rId12"/>
                    <a:stretch>
                      <a:fillRect/>
                    </a:stretch>
                  </pic:blipFill>
                  <pic:spPr>
                    <a:xfrm>
                      <a:off x="0" y="0"/>
                      <a:ext cx="5486400" cy="4059578"/>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Fig 1c,d.</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1043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87947" name=""/>
                    <pic:cNvPicPr>
                      <a:picLocks noChangeAspect="1"/>
                    </pic:cNvPicPr>
                  </pic:nvPicPr>
                  <pic:blipFill>
                    <a:blip xmlns:r="http://schemas.openxmlformats.org/officeDocument/2006/relationships" r:embed="rId13"/>
                    <a:stretch>
                      <a:fillRect/>
                    </a:stretch>
                  </pic:blipFill>
                  <pic:spPr>
                    <a:xfrm>
                      <a:off x="0" y="0"/>
                      <a:ext cx="5486400" cy="5510437"/>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Arial" w:eastAsia="Arial" w:hAnsi="Arial" w:cs="Arial"/>
          <w:b w:val="0"/>
          <w:bCs w:val="0"/>
          <w:i w:val="0"/>
          <w:iCs w:val="0"/>
          <w:caps w:val="0"/>
          <w:color w:val="3DA742"/>
          <w:spacing w:val="0"/>
          <w:shd w:val="clear" w:color="auto" w:fill="FFFFFF"/>
        </w:rPr>
        <w:t>Imagetwin</w:t>
      </w:r>
      <w:r>
        <w:rPr>
          <w:rStyle w:val="any"/>
          <w:rFonts w:ascii="PMingLiU" w:eastAsia="PMingLiU" w:hAnsi="PMingLiU" w:cs="PMingLiU"/>
          <w:b w:val="0"/>
          <w:bCs w:val="0"/>
          <w:i w:val="0"/>
          <w:iCs w:val="0"/>
          <w:caps w:val="0"/>
          <w:color w:val="3DA742"/>
          <w:spacing w:val="0"/>
          <w:shd w:val="clear" w:color="auto" w:fill="FFFFFF"/>
        </w:rPr>
        <w:t>全网查</w:t>
      </w:r>
      <w:r>
        <w:rPr>
          <w:rStyle w:val="any"/>
          <w:rFonts w:ascii="Arial" w:eastAsia="Arial" w:hAnsi="Arial" w:cs="Arial"/>
          <w:b w:val="0"/>
          <w:bCs w:val="0"/>
          <w:i w:val="0"/>
          <w:iCs w:val="0"/>
          <w:caps w:val="0"/>
          <w:color w:val="3DA742"/>
          <w:spacing w:val="0"/>
          <w:shd w:val="clear" w:color="auto" w:fill="FFFFFF"/>
        </w:rPr>
        <w:t>(</w:t>
      </w:r>
      <w:r>
        <w:rPr>
          <w:rStyle w:val="any"/>
          <w:rFonts w:ascii="PMingLiU" w:eastAsia="PMingLiU" w:hAnsi="PMingLiU" w:cs="PMingLiU"/>
          <w:b w:val="0"/>
          <w:bCs w:val="0"/>
          <w:i w:val="0"/>
          <w:iCs w:val="0"/>
          <w:caps w:val="0"/>
          <w:color w:val="3DA742"/>
          <w:spacing w:val="0"/>
          <w:shd w:val="clear" w:color="auto" w:fill="FFFFFF"/>
        </w:rPr>
        <w:t>如需要查重服务，请联系文末客服微信</w:t>
      </w:r>
      <w:r>
        <w:rPr>
          <w:rStyle w:val="any"/>
          <w:rFonts w:ascii="Arial" w:eastAsia="Arial" w:hAnsi="Arial" w:cs="Arial"/>
          <w:b w:val="0"/>
          <w:bCs w:val="0"/>
          <w:i w:val="0"/>
          <w:iCs w:val="0"/>
          <w:caps w:val="0"/>
          <w:color w:val="3DA742"/>
          <w:spacing w:val="0"/>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1"/>
          <w:szCs w:val="21"/>
        </w:rPr>
        <w:t>Fig 4B from Lei et al.</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2453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58815" name=""/>
                    <pic:cNvPicPr>
                      <a:picLocks noChangeAspect="1"/>
                    </pic:cNvPicPr>
                  </pic:nvPicPr>
                  <pic:blipFill>
                    <a:blip xmlns:r="http://schemas.openxmlformats.org/officeDocument/2006/relationships" r:embed="rId14"/>
                    <a:stretch>
                      <a:fillRect/>
                    </a:stretch>
                  </pic:blipFill>
                  <pic:spPr>
                    <a:xfrm>
                      <a:off x="0" y="0"/>
                      <a:ext cx="5486400" cy="22453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Arial" w:eastAsia="Arial" w:hAnsi="Arial" w:cs="Arial"/>
          <w:b w:val="0"/>
          <w:bCs w:val="0"/>
          <w:i w:val="0"/>
          <w:iCs w:val="0"/>
          <w:caps w:val="0"/>
          <w:color w:val="3DA742"/>
          <w:spacing w:val="0"/>
          <w:shd w:val="clear" w:color="auto" w:fill="FFFFFF"/>
        </w:rPr>
        <w:t>Imagetwin</w:t>
      </w:r>
      <w:r>
        <w:rPr>
          <w:rStyle w:val="any"/>
          <w:rFonts w:ascii="PMingLiU" w:eastAsia="PMingLiU" w:hAnsi="PMingLiU" w:cs="PMingLiU"/>
          <w:b w:val="0"/>
          <w:bCs w:val="0"/>
          <w:i w:val="0"/>
          <w:iCs w:val="0"/>
          <w:caps w:val="0"/>
          <w:color w:val="3DA742"/>
          <w:spacing w:val="0"/>
          <w:shd w:val="clear" w:color="auto" w:fill="FFFFFF"/>
        </w:rPr>
        <w:t>全网查</w:t>
      </w:r>
      <w:r>
        <w:rPr>
          <w:rStyle w:val="any"/>
          <w:rFonts w:ascii="Arial" w:eastAsia="Arial" w:hAnsi="Arial" w:cs="Arial"/>
          <w:b w:val="0"/>
          <w:bCs w:val="0"/>
          <w:i w:val="0"/>
          <w:iCs w:val="0"/>
          <w:caps w:val="0"/>
          <w:color w:val="3DA742"/>
          <w:spacing w:val="0"/>
          <w:shd w:val="clear" w:color="auto" w:fill="FFFFFF"/>
        </w:rPr>
        <w:t>(</w:t>
      </w:r>
      <w:r>
        <w:rPr>
          <w:rStyle w:val="any"/>
          <w:rFonts w:ascii="PMingLiU" w:eastAsia="PMingLiU" w:hAnsi="PMingLiU" w:cs="PMingLiU"/>
          <w:b w:val="0"/>
          <w:bCs w:val="0"/>
          <w:i w:val="0"/>
          <w:iCs w:val="0"/>
          <w:caps w:val="0"/>
          <w:color w:val="3DA742"/>
          <w:spacing w:val="0"/>
          <w:shd w:val="clear" w:color="auto" w:fill="FFFFFF"/>
        </w:rPr>
        <w:t>如需要查重服务，请联系文末客服微信</w:t>
      </w:r>
      <w:r>
        <w:rPr>
          <w:rStyle w:val="any"/>
          <w:rFonts w:ascii="Arial" w:eastAsia="Arial" w:hAnsi="Arial" w:cs="Arial"/>
          <w:b w:val="0"/>
          <w:bCs w:val="0"/>
          <w:i w:val="0"/>
          <w:iCs w:val="0"/>
          <w:caps w:val="0"/>
          <w:color w:val="3DA742"/>
          <w:spacing w:val="0"/>
          <w:shd w:val="clear" w:color="auto" w:fill="FFFFFF"/>
        </w:rPr>
        <w:t>)</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https://pubpeer.com/publications/E9CED7A61A8016E911BD8B8A5A9B16#2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https://pmc.ncbi.nlm.nih.gov/articles/PMC9275941/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31481" name=""/>
                    <pic:cNvPicPr>
                      <a:picLocks noChangeAspect="1"/>
                    </pic:cNvPicPr>
                  </pic:nvPicPr>
                  <pic:blipFill>
                    <a:blip xmlns:r="http://schemas.openxmlformats.org/officeDocument/2006/relationships" r:embed="rId15"/>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7"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8"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9"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1"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2"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3"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4"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1&amp;sn=243badd4e78591f1288556f5984a7a43&amp;chksm=c2a780a07b5bc4dcd3054472213cb46b70e146490c4b02ebc6da321fc3884732ff015b44d456&amp;scene=126&amp;sessionid=174266391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