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中山大学肿瘤防治中心专家论文陷图片重复争议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22:41:48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3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22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2020年，来自中山大学肿瘤防治中心的Mengjia Song , Qiuzhong Pan , Jieying Yang , Junyi He , Jianxiong Zeng , Shaoyan Cheng , Yue Huang , Zi-Qi Zhou , Qian Zhu , Chaopin Yang , Yulong Han , Yan Tang , Hao Chen , De-Sheng Weng （通讯作者） , Jian-Chuan Xia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Galectin-3 favours tumour metastasis via the activation of β-catenin signalling in hepatocellular carcinoma的论文。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该研究由中国国家重点研发计划（项目编号：2018YFC1313400，2018 年）、中国国家自然科学基金（项目编号：81773110，2019 年）、中国广东省科技计划项目（项目编号：2017B020227003，2017 年）、中国广东省广州市科技计划项目（项目编号：201704020215，2017 年）资助。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39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3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24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https://pubpeer.org/publications/D9636D62A5B70969070601B42097A1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40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04&amp;idx=1&amp;sn=e249cfcb8ef5d53938ec1589eca35340&amp;chksm=c25a1d212804868dfd9c8d522ec435947840300af50ec855deae86a63bac729a2750f4822d74&amp;scene=126&amp;sessionid=17425760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