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中南大学湘雅医院心血管外科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Cardiol Heart Vasc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论文统计方法错误主动撤回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10:18:35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136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9266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中南大学湘雅医院心血管外科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J Cardiol Heart Vasc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论文统计方法错误主动撤回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Overexpression of Neural Precursor Cell Expressed Developmentally Downregulated 9 (NEDD9) reduces ox-LDL-induced Anoikis in atherosclerotic vascular endothelial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发育下调表达的神经前体细胞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）的过表达可减少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诱导的动脉粥样硬化血管内皮细胞失巢症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基因在血管内皮细胞损伤中的作用，探索诊断生物标志物，为潜在的分子机制提供新的见解，并为疾病检测和治疗提供新的视角。方法：利用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基因集对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gene Expression Omnibus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GEO:GSE100927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）数据集进行富集分析，以鉴定与动脉粥样硬化相关的交叉基因。此外，还研究了失巢凋亡基因在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GSE100927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中的表达和途径富集。采用最小绝对收缩和选择算子（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LASSO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）方法进行降维建模，以获取动脉粥样硬化相关基因并构建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评分。通过逆转录定量聚合酶链式反应（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）验证了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Bend.3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ERCC1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的表达。使用细胞计数试剂盒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乙炔基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-2'-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脱氧尿苷（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EdU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）和流式细胞术分析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失巢凋亡和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Bend.3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细胞分离诱导的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过表达或沉默。结果：基于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基因分析，与正常组相比，动脉粥样硬化组发现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NFIL3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NR4A3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ADAMTS4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STX17-AS1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CSF3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表达不足，而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ERCC1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表达过多。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LASSO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回归分析得出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=-9.522e-01×NFIL3-3.410×NEDD9+2.728e-01×ADAMTS4+1.178×FOSB+5.896e-15×ERCC1+1.558e+01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。与空白组相比，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干预组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ERCC1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表达不足。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si-NEDD9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促进了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干预的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Bend.3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细胞中活性氧（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）和凋亡水平的增加。转染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oe-NEDD9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可提高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Bend.3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细胞的存活率和分离率，同时降低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和凋亡水平。结论：本研究建立了一种可靠的动脉粥样硬化失巢模型，用于预测内皮细胞损伤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ry.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在失巢综合征基因期间，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和分离诱导的内皮细胞失巢综合症。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中南大学湘雅医院心血管外科，长沙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中南大学湘雅医院国家老年疾病临床研究中心，湖南长沙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中南大学湘雅第二医院消化内科，湖南长沙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中南大学消化系统疾病研究中心，湖南长沙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湖南省消化系统疾病临床研究中心，湖南长沙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Int J Cardiol Heart Vasc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统计方法错误，主动撤回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作者发现了研究中提出的实验数据和统计分析方法中的重大错误。经过彻底审查，发现这些不准确性损害了研究结果的完整性，因此，作者认为撤回论文符合科学界的最佳利益。作者对此可能造成的任何不便表示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61677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65198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616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90757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4133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90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65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67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28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15&amp;idx=1&amp;sn=a6cd0d12b7bb7662117041c358bf059c&amp;chksm=c0553b394b9598d41702afe1ddbf2baac60fd0dba1a6e346d5115985ac650755a2e9c1ab346c&amp;scene=126&amp;sessionid=17425767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