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上海市中西医结合医院携手知名大学发表论文，免疫组化图重叠引质疑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23:15:18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2024年9月，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上海市中西医结合医院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首尔国立大学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Journal of Ethnopharmacology（IF 4.8003/ 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发表半年后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“Saffron improves the efficacy of immunotherapy for colorectal cancer through the IL-17 signaling pathway”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（藏红花通过IL-17信号通路提高结直肠癌免疫治疗的疗效）。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第一作者：上海市中西医结合医院的Siqi Feng, 首尔国立大学的Shiying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通讯作者：上海市中西医结合医院的Yi Zhong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375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80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46903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19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6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334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40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https://www.pubpeer.org/publications/DB2B4A307E82249282E1CA82363411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23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84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093&amp;idx=1&amp;sn=64d6ed905c14a39b1efa4a17f3993085&amp;chksm=c22f7123e48872094739bba2be7f748fc99cc67fc48d0a39972e76f9bcff1f363bdad62617df&amp;scene=126&amp;sessionid=17425765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