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河南大学淮河医院主导的研究面临质疑：肾细胞癌研究数据的真相？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17:54:01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OncoTargets and Therapy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》期刊刊登了一篇引发广泛关注的论文，题为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“UCA1 promotes cell proliferation and invasion and inhibits apoptosis through regulation of the miR129–SOX4 pathway in renal cell carcinoma”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。这项研究由主要作者刘倩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(Qian Liu)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及其团队，包括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Yang Li, Weiling Lv, Guangwei Zhang, Xin Tian, Xiaodong Li, Hepeng Cheng, 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和通讯作者暨河南大学淮河医院泌尿外科主任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Chaoyang Zhu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共同完成。然而，研究中的图像重复问题引起了学术界的热议。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6490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02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6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图像重复的争议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月，学术评论人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质疑该研究中的图像重现性。特别是在图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部分，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指出了意外重复的区域，并使用彩色矩形标注了问题所在。他表示：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有一些旋转。请作者检查并发表评论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?”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810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961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8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https://pubpeer.com/publications/7989ADC2516D38846C39B3ED8A9F50#1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欢迎积极投稿营造良好科研氛围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9984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183&amp;idx=1&amp;sn=e555b1cf1def4949a13121ddfd8890be&amp;chksm=c5074541efaac6e7615bd9715d3b4b498b3bf29988f5a7d993649a2f615ba46156c95f909ab2&amp;scene=126&amp;sessionid=17426406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