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郴州市第一人民医院论文因图片完整性遭质疑被撤稿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22:44:48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63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2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 xml:space="preserve"> 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 xml:space="preserve"> 24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日，一项重要研究发表于《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Frontiers in Oncology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》杂志。来自郴州市第一人民医院、海南医学院附属海南总医院、郑州大学第一附属医院等单位的研究人员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 xml:space="preserve"> Hongbo Qu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Fang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 xml:space="preserve">Huaying Dong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等，发表了题为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 xml:space="preserve"> “Upregulation of CCT-3 Induces Breast Cancer Cell Proliferation Through miR-223 Competition and Wnt/β-Catenin Signaling Pathway Activation”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  <w:shd w:val="clear" w:color="auto" w:fill="FFFFFF"/>
        </w:rPr>
        <w:t>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65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8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84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09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88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81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68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20110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00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0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8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50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2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17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53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09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44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0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https://pubpeer.com/publications/CF200DA2A65455FF0B7A245701881E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51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844&amp;idx=1&amp;sn=b5844c3d30ca1c0c434e35c531fe69bf&amp;chksm=c05da51c4be3f76b27609fa69b22492b35c3a097a675e56db087278960f1812956404b3c1532&amp;scene=126&amp;sessionid=17426554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