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江南大学教育部重点实验室论文被撤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21:58:06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56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2024年，来自江南大学生物技术学院应用微生物与代谢工程实验室、教育部工业生物技术重点实验室的 Jie Zhang , Yueshu Li , Hui Gao , Hengwei Zhang , Xian Zhang , Zhiming Rao , Meijuan Xu 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International Journal of Biological Macromolecules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N-terminal truncation (N-) and directional proton transfer in an old yellow enzyme enables tunable efficient producing (R)- or (S)-citronellal的论文。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这项工作得到了中国国家重点研发计划 （2023YFD1300700）、中国国家自然科学基金 （32070035， 32270036）、中央高校基本科研业务费 （JUSRP622022， JUSRP221012） 和 111 项目 （111-2-06） 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663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2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19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应作者和主编的要求，本文已被撤回。该期刊已收到可能抄袭数据的警报。作者配合调查，并承认在另一出版物 （https://doi.org/10.1021/acscatal.1c05334） 的附加材料中滥用了一个数字，并纵了 Figs.S8 和 S9。具体来说，由于气相色谱仪本身和残留物引起的基线波动和不均匀性，作者将后端基线替换为平滑基线。随后，作者提供了 NMR 波谱（图 S10）和气相色谱（图 S8 和 S9）的原始数据，证实了文章的结果和结论是正确的。然而，由于这些不道德的做法，编辑和作者都要求撤回这篇文章。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https://pubpeer.org/publications/FD22D20E80F22F72AB325A8886F459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05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2796&amp;idx=1&amp;sn=859ab089e3520aef07b9f1282b4b0b9c&amp;chksm=c0060c3191bdade947f9727f3a25b5e66d9f41cd8eb0e66410dfa65b08a50bf1c8f3556e2a54&amp;scene=126&amp;sessionid=17425815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