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第四军医大学西京医院</w:t>
        </w:r>
        <w:r>
          <w:rPr>
            <w:rStyle w:val="a"/>
            <w:rFonts w:ascii="Times New Roman" w:eastAsia="Times New Roman" w:hAnsi="Times New Roman" w:cs="Times New Roman"/>
            <w:b w:val="0"/>
            <w:bCs w:val="0"/>
            <w:spacing w:val="8"/>
          </w:rPr>
          <w:t>Kaichun Wu&amp;</w:t>
        </w:r>
        <w:r>
          <w:rPr>
            <w:rStyle w:val="a"/>
            <w:rFonts w:ascii="PMingLiU" w:eastAsia="PMingLiU" w:hAnsi="PMingLiU" w:cs="PMingLiU"/>
            <w:b w:val="0"/>
            <w:bCs w:val="0"/>
            <w:spacing w:val="8"/>
          </w:rPr>
          <w:t>西安市中心医院的论文被撤稿，因多图被发现存在重复使用问题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2025-03-20 11:22:35</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Loss of vinculin and membrane-bound β-catenin promotes metastasis and predicts poor prognosis in colorectal cancer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期刊：Molecular Cancer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第四军医大学西京医院&amp;</w:t>
      </w:r>
      <w:r>
        <w:rPr>
          <w:rStyle w:val="any"/>
          <w:rFonts w:ascii="Microsoft YaHei UI" w:eastAsia="Microsoft YaHei UI" w:hAnsi="Microsoft YaHei UI" w:cs="Microsoft YaHei UI"/>
          <w:color w:val="9A3030"/>
          <w:spacing w:val="9"/>
          <w:sz w:val="21"/>
          <w:szCs w:val="21"/>
        </w:rPr>
        <w:t>西安市中心医院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发表时间：2014年12月11日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10.1186/1476-4598-13-263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在图2、图3和图6中，发现了10处明显的图像重复情况，其中一些图像经过旋转和对比度调整。</w:t>
      </w:r>
      <w:r>
        <w:rPr>
          <w:rStyle w:val="any"/>
          <w:rFonts w:ascii="Microsoft YaHei UI" w:eastAsia="Microsoft YaHei UI" w:hAnsi="Microsoft YaHei UI" w:cs="Microsoft YaHei UI"/>
          <w:color w:val="3E3E3E"/>
          <w:spacing w:val="9"/>
          <w:sz w:val="21"/>
          <w:szCs w:val="21"/>
        </w:rPr>
        <w:br/>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3129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75201" name=""/>
                    <pic:cNvPicPr>
                      <a:picLocks noChangeAspect="1"/>
                    </pic:cNvPicPr>
                  </pic:nvPicPr>
                  <pic:blipFill>
                    <a:blip xmlns:r="http://schemas.openxmlformats.org/officeDocument/2006/relationships" r:embed="rId6"/>
                    <a:stretch>
                      <a:fillRect/>
                    </a:stretch>
                  </pic:blipFill>
                  <pic:spPr>
                    <a:xfrm>
                      <a:off x="0" y="0"/>
                      <a:ext cx="5486400" cy="4312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7801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84198" name=""/>
                    <pic:cNvPicPr>
                      <a:picLocks noChangeAspect="1"/>
                    </pic:cNvPicPr>
                  </pic:nvPicPr>
                  <pic:blipFill>
                    <a:blip xmlns:r="http://schemas.openxmlformats.org/officeDocument/2006/relationships" r:embed="rId7"/>
                    <a:stretch>
                      <a:fillRect/>
                    </a:stretch>
                  </pic:blipFill>
                  <pic:spPr>
                    <a:xfrm>
                      <a:off x="0" y="0"/>
                      <a:ext cx="5486400" cy="307801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18"/>
          <w:szCs w:val="18"/>
        </w:rPr>
        <w:t>本研究工作得到了中国国家重点基础研究发展计划（编号：2010CB529302）、中国国家863计划（编号：2012AA02A504）以及中国国家自然科学基金（编号：81270445、81370484）的支持。</w:t>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2D</w:t>
      </w:r>
      <w:r>
        <w:rPr>
          <w:rStyle w:val="any"/>
          <w:rFonts w:ascii="PMingLiU" w:eastAsia="PMingLiU" w:hAnsi="PMingLiU" w:cs="PMingLiU"/>
          <w:color w:val="3E3E3E"/>
          <w:spacing w:val="9"/>
          <w:sz w:val="21"/>
          <w:szCs w:val="21"/>
        </w:rPr>
        <w:t>包含两组图像重叠。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188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67175" name=""/>
                    <pic:cNvPicPr>
                      <a:picLocks noChangeAspect="1"/>
                    </pic:cNvPicPr>
                  </pic:nvPicPr>
                  <pic:blipFill>
                    <a:blip xmlns:r="http://schemas.openxmlformats.org/officeDocument/2006/relationships" r:embed="rId8"/>
                    <a:stretch>
                      <a:fillRect/>
                    </a:stretch>
                  </pic:blipFill>
                  <pic:spPr>
                    <a:xfrm>
                      <a:off x="0" y="0"/>
                      <a:ext cx="5486400" cy="47188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w:t>
      </w:r>
      <w:r>
        <w:rPr>
          <w:rStyle w:val="any"/>
          <w:rFonts w:ascii="PMingLiU" w:eastAsia="PMingLiU" w:hAnsi="PMingLiU" w:cs="PMingLiU"/>
          <w:color w:val="3E3E3E"/>
          <w:spacing w:val="9"/>
          <w:sz w:val="21"/>
          <w:szCs w:val="21"/>
        </w:rPr>
        <w:t>里又发现一处重叠。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1235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19287" name=""/>
                    <pic:cNvPicPr>
                      <a:picLocks noChangeAspect="1"/>
                    </pic:cNvPicPr>
                  </pic:nvPicPr>
                  <pic:blipFill>
                    <a:blip xmlns:r="http://schemas.openxmlformats.org/officeDocument/2006/relationships" r:embed="rId9"/>
                    <a:stretch>
                      <a:fillRect/>
                    </a:stretch>
                  </pic:blipFill>
                  <pic:spPr>
                    <a:xfrm>
                      <a:off x="0" y="0"/>
                      <a:ext cx="5486400" cy="491235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主编和出版商已撤回本文。在图2、图3和图6中，发现了10处明显的图像重复情况，其中一些图像经过旋转和对比度调整。出版商的调查证实了若干图像完整性问题，包括但不限于对照图像的重复使用以及在明显旋转或调整大小后出现的图像重叠现象。因此，主编对本文的结果和结论不再抱有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出版商无法联系到作者Sijun Hu和Yuanyuan Lu，其余作者未对本撤回通知作出回应。</w:t>
      </w: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https://molecular-cancer.biomedcentral.com/articles/10.1186/s12943-025-02304-y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67946" name=""/>
                    <pic:cNvPicPr>
                      <a:picLocks noChangeAspect="1"/>
                    </pic:cNvPicPr>
                  </pic:nvPicPr>
                  <pic:blipFill>
                    <a:blip xmlns:r="http://schemas.openxmlformats.org/officeDocument/2006/relationships" r:embed="rId10"/>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94899" name=""/>
                    <pic:cNvPicPr>
                      <a:picLocks noChangeAspect="1"/>
                    </pic:cNvPicPr>
                  </pic:nvPicPr>
                  <pic:blipFill>
                    <a:blip xmlns:r="http://schemas.openxmlformats.org/officeDocument/2006/relationships" r:embed="rId11"/>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92903" name=""/>
                    <pic:cNvPicPr>
                      <a:picLocks noChangeAspect="1"/>
                    </pic:cNvPicPr>
                  </pic:nvPicPr>
                  <pic:blipFill>
                    <a:blip xmlns:r="http://schemas.openxmlformats.org/officeDocument/2006/relationships" r:embed="rId12"/>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703&amp;idx=2&amp;sn=636781be555d8dd9428c906935d7b32e&amp;chksm=c2e4e1380504d8c7e46945f00a54f8e92b9c5b2099bac894eb67ee55eb11ce2cd0b355c2dceb&amp;scene=126&amp;sessionid=174257648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