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郴州市第一人民医院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Hong-Bo Qu&amp;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郑州大学第一附属医院的论文被撤稿，因图片中图像完整性受质疑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12:28:17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Upregulation of CCT-3 Induces Breast Cancer Cell Proliferation Through miR-223 Competition and Wnt/β-Catenin Signaling Pathway Activation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期刊：Frontiers in Oncology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郴州市第一人民医院&amp;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郑州大学第一附属医院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发表时间：2020年9月24日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10.3389/fonc.2020.533176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图像的完整被质疑。在按照《Frontiers》政策进行的调查中，作者未能提供原始数据或令人满意的解释。鉴于对数据有效性的担忧以及原始数据的缺失，编辑们不再相信该文章所呈现的研究结果。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9868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177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两出现连个相同肿瘤，且阴影和背景怪异，疑似经过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处理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7548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743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日进行修正：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在原文中，发布的图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2F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中存在错误。由于不熟悉软件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**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，在调整肿瘤形成数据时犯了一个错误。更正后的图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2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如下所示。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”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6546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不熟悉该软件的作者怎么会在一张照片中复制一个肿瘤，然后校正需要替换所有肿瘤图像。令人深思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......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0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469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4G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所示印迹，背景景纹理看起来像是用纸做的。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9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752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2D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中的一些图像似乎来自不同的论文（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10.1016/j.gene.2018.08.054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）。奇怪的是，其中一张图像并不相同，但似乎在两个分析中都可以看到一个星座（旋转后）。这表明准备这两篇论文的人都有一张原始图像，这两篇论文都是从中得出的，但是没看到任何共同的作者。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1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065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文章发表后，有人对发表图片中图像的完整性提出了质疑。在按照《Frontiers》政策进行的调查中，作者未能提供原始数据或令人满意的解释。鉴于对数据有效性的担忧以及原始数据的缺失，编辑们不再相信该文章所呈现的研究结果。此次撤稿得到了《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Frontiers in Oncology》主编和《Frontiers》首席执行官的批准。作者已收到关于撤稿的通知，并有机会作出回应。出版商已对此次沟通进行了记录。《Frontiers》感谢PubPeer上的用户将这篇已发表的文章引起我们的注意。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https://www.frontiersin.org/journals/oncology/articles/10.3389/fonc.2025.1575634/full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13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69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69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28&amp;idx=5&amp;sn=1d00cf62b798142ca2828f284c6727b3&amp;chksm=c2de0fbf17f1fce64eb957a48562afb68c2b8090dc26387087a9ce4afd136a38323943a6880c&amp;scene=126&amp;sessionid=17425764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