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中国台北市国防医疗中心三科总医院某研究团队所发文章被质疑出现图片重叠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2025-03-18 09:45:38</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19659"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2014</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24</w:t>
      </w:r>
      <w:r>
        <w:rPr>
          <w:rStyle w:val="any"/>
          <w:rFonts w:ascii="PMingLiU" w:eastAsia="PMingLiU" w:hAnsi="PMingLiU" w:cs="PMingLiU"/>
          <w:spacing w:val="8"/>
          <w:sz w:val="23"/>
          <w:szCs w:val="23"/>
        </w:rPr>
        <w:t>日，中国台北市国防医疗中心三科总医院</w:t>
      </w:r>
      <w:r>
        <w:rPr>
          <w:rStyle w:val="any"/>
          <w:rFonts w:ascii="Times New Roman" w:eastAsia="Times New Roman" w:hAnsi="Times New Roman" w:cs="Times New Roman"/>
          <w:spacing w:val="8"/>
          <w:sz w:val="23"/>
          <w:szCs w:val="23"/>
        </w:rPr>
        <w:t>Cha DaiLong</w:t>
      </w:r>
      <w:r>
        <w:rPr>
          <w:rStyle w:val="any"/>
          <w:rFonts w:ascii="PMingLiU" w:eastAsia="PMingLiU" w:hAnsi="PMingLiU" w:cs="PMingLiU"/>
          <w:spacing w:val="8"/>
          <w:sz w:val="23"/>
          <w:szCs w:val="23"/>
        </w:rPr>
        <w:t>（音译，查岱龙）研究团队，在</w:t>
      </w:r>
      <w:r>
        <w:rPr>
          <w:rStyle w:val="any"/>
          <w:rFonts w:ascii="Times New Roman" w:eastAsia="Times New Roman" w:hAnsi="Times New Roman" w:cs="Times New Roman"/>
          <w:b/>
          <w:bCs/>
          <w:i/>
          <w:iCs/>
          <w:spacing w:val="8"/>
          <w:sz w:val="23"/>
          <w:szCs w:val="23"/>
        </w:rPr>
        <w:t>Oncotarget</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“Pharmacologic down-regulation of EZH2 suppresses bladder cancer in vitro and in vivo”</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被质疑文中出现图片数据重叠</w:t>
      </w:r>
      <w:r>
        <w:rPr>
          <w:rStyle w:val="any"/>
          <w:rFonts w:ascii="PMingLiU" w:eastAsia="PMingLiU" w:hAnsi="PMingLiU" w:cs="PMingLiU"/>
          <w:spacing w:val="8"/>
          <w:sz w:val="23"/>
          <w:szCs w:val="23"/>
        </w:rPr>
        <w:t>。</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1605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57723" name=""/>
                    <pic:cNvPicPr>
                      <a:picLocks noChangeAspect="1"/>
                    </pic:cNvPicPr>
                  </pic:nvPicPr>
                  <pic:blipFill>
                    <a:blip xmlns:r="http://schemas.openxmlformats.org/officeDocument/2006/relationships" r:embed="rId7"/>
                    <a:stretch>
                      <a:fillRect/>
                    </a:stretch>
                  </pic:blipFill>
                  <pic:spPr>
                    <a:xfrm>
                      <a:off x="0" y="0"/>
                      <a:ext cx="5486400" cy="2516056"/>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10287000" cy="6000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34906" name=""/>
                    <pic:cNvPicPr>
                      <a:picLocks noChangeAspect="1"/>
                    </pic:cNvPicPr>
                  </pic:nvPicPr>
                  <pic:blipFill>
                    <a:blip xmlns:r="http://schemas.openxmlformats.org/officeDocument/2006/relationships" r:embed="rId8"/>
                    <a:stretch>
                      <a:fillRect/>
                    </a:stretch>
                  </pic:blipFill>
                  <pic:spPr>
                    <a:xfrm>
                      <a:off x="0" y="0"/>
                      <a:ext cx="10287000" cy="600075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trike w:val="0"/>
          <w:spacing w:val="8"/>
          <w:sz w:val="23"/>
          <w:szCs w:val="23"/>
          <w:u w:val="none"/>
        </w:rPr>
        <w:drawing>
          <wp:inline>
            <wp:extent cx="8124825" cy="5257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78149" name=""/>
                    <pic:cNvPicPr>
                      <a:picLocks noChangeAspect="1"/>
                    </pic:cNvPicPr>
                  </pic:nvPicPr>
                  <pic:blipFill>
                    <a:blip xmlns:r="http://schemas.openxmlformats.org/officeDocument/2006/relationships" r:embed="rId9"/>
                    <a:stretch>
                      <a:fillRect/>
                    </a:stretch>
                  </pic:blipFill>
                  <pic:spPr>
                    <a:xfrm>
                      <a:off x="0" y="0"/>
                      <a:ext cx="8124825" cy="525780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15"/>
          <w:szCs w:val="15"/>
        </w:rPr>
        <w:t>https://www.pubpeer.com/publications/B844847214740359B225A0BE3F99B2#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33&amp;idx=1&amp;sn=08215dc567d669c34c09a8fa14a0faed&amp;chksm=c312405d6ffae7ecfc8e54abd330e0e87ecebd045a0818bf62f8cdf2a1c413a10b21a18a5fb4&amp;scene=126&amp;sessionid=1742490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