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南京医科大学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&amp;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南京医科大学附属眼科医院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&amp;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东南大学发表未满一个月的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NC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DataTwin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DataTwin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2025-03-19 10:47:00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0" w:lineRule="atLeast"/>
        <w:ind w:left="450" w:right="450"/>
        <w:jc w:val="both"/>
        <w:rPr>
          <w:rStyle w:val="any"/>
          <w:rFonts w:ascii="Microsoft YaHei UI" w:eastAsia="Microsoft YaHei UI" w:hAnsi="Microsoft YaHei UI" w:cs="Microsoft YaHei UI"/>
          <w:color w:val="142256"/>
          <w:spacing w:val="45"/>
          <w:shd w:val="clear" w:color="auto" w:fill="EEF2FD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142256"/>
          <w:spacing w:val="45"/>
          <w:shd w:val="clear" w:color="auto" w:fill="EEF2FD"/>
        </w:rPr>
        <w:t>点击上方蓝字 </w:t>
      </w:r>
      <w:r>
        <w:rPr>
          <w:rStyle w:val="any"/>
          <w:rFonts w:ascii="Microsoft YaHei UI" w:eastAsia="Microsoft YaHei UI" w:hAnsi="Microsoft YaHei UI" w:cs="Microsoft YaHei UI"/>
          <w:color w:val="142256"/>
          <w:spacing w:val="45"/>
          <w:shd w:val="clear" w:color="auto" w:fill="EEF2FD"/>
        </w:rPr>
        <w:t>关注我们</w:t>
      </w:r>
    </w:p>
    <w:p>
      <w:pP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0"/>
          <w:u w:val="none"/>
          <w:shd w:val="clear" w:color="auto" w:fill="CAD7F9"/>
        </w:rPr>
        <w:drawing>
          <wp:inline>
            <wp:extent cx="113348" cy="11341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978581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3348" cy="113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120" w:lineRule="atLeast"/>
        <w:ind w:left="300" w:right="300"/>
        <w:jc w:val="left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</w:p>
    <w:p>
      <w:pPr>
        <w:shd w:val="clear" w:color="auto" w:fill="FFFFFF"/>
        <w:spacing w:after="0"/>
        <w:ind w:left="300" w:right="300"/>
        <w:jc w:val="left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120" w:lineRule="atLeast"/>
        <w:ind w:left="300" w:right="300"/>
        <w:jc w:val="left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6448425" cy="379740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87660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3797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50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4762500" cy="56578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068596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565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  <w:r>
        <w:rPr>
          <w:rStyle w:val="any"/>
          <w:rFonts w:ascii="PMingLiU" w:eastAsia="PMingLiU" w:hAnsi="PMingLiU" w:cs="PMingLiU"/>
          <w:b/>
          <w:bCs/>
          <w:spacing w:val="8"/>
          <w:shd w:val="clear" w:color="auto" w:fill="EEF0FF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2025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3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8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日，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南京医科大学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&amp;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南京医科大学附属眼科医院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&amp;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东南大学在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Nature Communications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（中科院一区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 xml:space="preserve"> IF=14.7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）期刊上在线发表题为</w:t>
      </w:r>
      <w:r>
        <w:rPr>
          <w:rStyle w:val="any"/>
          <w:rFonts w:ascii="Times New Roman" w:eastAsia="Times New Roman" w:hAnsi="Times New Roman" w:cs="Times New Roman"/>
          <w:b/>
          <w:bCs/>
          <w:color w:val="142256"/>
          <w:spacing w:val="8"/>
          <w:sz w:val="23"/>
          <w:szCs w:val="23"/>
          <w:shd w:val="clear" w:color="auto" w:fill="EEF0FF"/>
        </w:rPr>
        <w:t>"</w:t>
      </w:r>
      <w:r>
        <w:rPr>
          <w:rStyle w:val="any"/>
          <w:rFonts w:ascii="Times New Roman" w:eastAsia="Times New Roman" w:hAnsi="Times New Roman" w:cs="Times New Roman"/>
          <w:b/>
          <w:bCs/>
          <w:color w:val="142256"/>
          <w:spacing w:val="8"/>
          <w:sz w:val="23"/>
          <w:szCs w:val="23"/>
          <w:shd w:val="clear" w:color="auto" w:fill="EEF0FF"/>
        </w:rPr>
        <w:t>The ARCCRABP1 neurons play a crucial role in the regulation of energy homeostasis"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(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 xml:space="preserve">ARCCRABP1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神经元在调节能量平衡中发挥着重要作用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)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的论文。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第一作者：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南京医科大学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Lihong Yan, Xin Zhang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通讯作者：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南京医科大学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 xml:space="preserve"> Juxue Li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，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东南大学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 xml:space="preserve"> An Liu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，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南京医科大学附属眼科医院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 xml:space="preserve"> Qin Jiang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br/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本研究获得了多方资助，包括国家重点研发计划非传染性慢性病重点专项（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2024ZD0530203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）、国家自然科学基金（项目编号：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81570774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82070872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92049118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82370854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）、中国青年千人计划以及南京医科大学启动基金（以上均授予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J.L.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）。同时，我们也感谢江苏省创新人才以及江苏省创新创业团队的支持（项目编号：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JSSCTD2021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）（以上均授予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J.L.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），以及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“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科技创新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2030-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重大项目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”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2021ZD0201100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）课题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4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2021ZD0201104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）（授予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Y.Z.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）、江苏省中医药科技发展计划（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MS2023087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）（授予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G.Z.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）和安徽省生物与医药类高峰学科建设资助计划（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202313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）（授予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Q.C.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）。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000000"/>
          <w:spacing w:val="0"/>
          <w:u w:val="none"/>
        </w:rPr>
        <w:drawing>
          <wp:inline>
            <wp:extent cx="5486400" cy="7101977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753326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1019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000000"/>
          <w:spacing w:val="0"/>
          <w:u w:val="none"/>
        </w:rPr>
        <w:drawing>
          <wp:inline>
            <wp:extent cx="5486400" cy="3429000"/>
            <wp:docPr id="100005" name="" descr="南京医科大学介绍-掌上高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858849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000000"/>
          <w:spacing w:val="0"/>
          <w:u w:val="none"/>
        </w:rPr>
        <w:drawing>
          <wp:inline>
            <wp:extent cx="5486400" cy="3652520"/>
            <wp:docPr id="100006" name="" descr="2024东南大学游玩攻略,建议参观时间1小时。在南京的...【去哪儿攻略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700967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52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000000"/>
          <w:spacing w:val="0"/>
          <w:u w:val="none"/>
        </w:rPr>
        <w:drawing>
          <wp:inline>
            <wp:extent cx="5505450" cy="2857500"/>
            <wp:docPr id="100007" name="" descr="南京医科大学附属眼科医院_百度百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611560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/>
        <w:ind w:left="300" w:right="300"/>
        <w:jc w:val="left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000000"/>
          <w:spacing w:val="0"/>
          <w:u w:val="none"/>
        </w:rPr>
        <w:drawing>
          <wp:inline>
            <wp:extent cx="257175" cy="306038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570503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306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480" w:right="420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  <w:r>
        <w:rPr>
          <w:rStyle w:val="any"/>
          <w:rFonts w:ascii="PMingLiU" w:eastAsia="PMingLiU" w:hAnsi="PMingLiU" w:cs="PMingLiU"/>
          <w:b/>
          <w:bCs/>
          <w:color w:val="142256"/>
          <w:spacing w:val="0"/>
          <w:shd w:val="clear" w:color="auto" w:fill="EEF0FF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330" w:right="330"/>
        <w:rPr>
          <w:rStyle w:val="any"/>
          <w:rFonts w:ascii="Times New Roman" w:eastAsia="Times New Roman" w:hAnsi="Times New Roman" w:cs="Times New Roman"/>
          <w:color w:val="3E3E3E"/>
          <w:spacing w:val="0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3E3E3E"/>
          <w:spacing w:val="9"/>
          <w:sz w:val="21"/>
          <w:szCs w:val="21"/>
        </w:rPr>
        <w:t>#1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Figure 2b validates this strategy, demonstrating the absence of CRABP1 and mCherry expression in the ARC of AAV-DIO-Caspase3-injected mice. However, the two bottom-left panels show no fluorescent background, and one panel appears to lack visible brain tissue.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330" w:right="330"/>
        <w:rPr>
          <w:rStyle w:val="any"/>
          <w:rFonts w:ascii="Times New Roman" w:eastAsia="Times New Roman" w:hAnsi="Times New Roman" w:cs="Times New Roman"/>
          <w:color w:val="3E3E3E"/>
          <w:spacing w:val="0"/>
          <w:sz w:val="23"/>
          <w:szCs w:val="23"/>
        </w:rPr>
      </w:pPr>
    </w:p>
    <w:p>
      <w:pPr>
        <w:spacing w:before="0" w:after="0" w:line="450" w:lineRule="atLeast"/>
        <w:ind w:left="330" w:right="330"/>
        <w:jc w:val="center"/>
        <w:rPr>
          <w:rStyle w:val="any"/>
          <w:rFonts w:ascii="Times New Roman" w:eastAsia="Times New Roman" w:hAnsi="Times New Roman" w:cs="Times New Roman"/>
          <w:color w:val="3E3E3E"/>
          <w:spacing w:val="0"/>
          <w:sz w:val="23"/>
          <w:szCs w:val="23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0"/>
          <w:sz w:val="21"/>
          <w:szCs w:val="21"/>
          <w:u w:val="none"/>
        </w:rPr>
        <w:drawing>
          <wp:inline>
            <wp:extent cx="5486400" cy="2678144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050815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678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 w:line="408" w:lineRule="atLeast"/>
        <w:ind w:left="330" w:right="330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Enhanced image:</w:t>
      </w:r>
    </w:p>
    <w:p>
      <w:pPr>
        <w:spacing w:before="0" w:after="0" w:line="336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000000"/>
          <w:spacing w:val="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000000"/>
          <w:spacing w:val="0"/>
          <w:sz w:val="21"/>
          <w:szCs w:val="21"/>
          <w:u w:val="none"/>
        </w:rPr>
        <w:drawing>
          <wp:inline>
            <wp:extent cx="5486400" cy="2646680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53697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646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line="450" w:lineRule="atLeast"/>
        <w:ind w:left="330" w:right="330"/>
        <w:rPr>
          <w:rStyle w:val="any"/>
          <w:rFonts w:ascii="Times New Roman" w:eastAsia="Times New Roman" w:hAnsi="Times New Roman" w:cs="Times New Roman"/>
          <w:color w:val="3E3E3E"/>
          <w:spacing w:val="0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30" w:right="330"/>
        <w:jc w:val="center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0"/>
          <w:sz w:val="18"/>
          <w:szCs w:val="18"/>
          <w:shd w:val="clear" w:color="auto" w:fill="FFFFFF"/>
        </w:rPr>
        <w:t>DataTwin图片查重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PMingLiU" w:eastAsia="PMingLiU" w:hAnsi="PMingLiU" w:cs="PMingLiU"/>
          <w:b/>
          <w:bCs/>
          <w:color w:val="3E3E3E"/>
          <w:spacing w:val="0"/>
          <w:sz w:val="20"/>
          <w:szCs w:val="20"/>
        </w:rPr>
        <w:t>参考信息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0"/>
          <w:sz w:val="20"/>
          <w:szCs w:val="20"/>
        </w:rPr>
        <w:t>https://pubpeer.com/publications/C574624250BED01A5486301A802BC4#1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0"/>
          <w:sz w:val="20"/>
          <w:szCs w:val="20"/>
        </w:rPr>
        <w:t>https://pubmed.ncbi.nlm.nih.gov/40057489/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</w:p>
    <w:p>
      <w:pPr>
        <w:spacing w:before="0" w:after="360"/>
        <w:ind w:left="450" w:right="300" w:firstLine="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3E3E3E"/>
          <w:spacing w:val="8"/>
          <w:sz w:val="21"/>
          <w:szCs w:val="21"/>
        </w:rPr>
        <w:t>声明：</w:t>
      </w:r>
    </w:p>
    <w:p>
      <w:pPr>
        <w:pStyle w:val="p"/>
        <w:pBdr>
          <w:top w:val="none" w:sz="0" w:space="0" w:color="auto"/>
          <w:left w:val="none" w:sz="0" w:space="1" w:color="auto"/>
          <w:bottom w:val="none" w:sz="0" w:space="0" w:color="auto"/>
          <w:right w:val="none" w:sz="0" w:space="1" w:color="auto"/>
        </w:pBdr>
        <w:spacing w:before="0" w:after="0" w:line="450" w:lineRule="atLeast"/>
        <w:ind w:left="480" w:right="330"/>
        <w:rPr>
          <w:rStyle w:val="any"/>
          <w:rFonts w:ascii="Times New Roman" w:eastAsia="Times New Roman" w:hAnsi="Times New Roman" w:cs="Times New Roman"/>
          <w:color w:val="3E3E3E"/>
          <w:spacing w:val="9"/>
          <w:sz w:val="23"/>
          <w:szCs w:val="23"/>
        </w:rPr>
      </w:pPr>
      <w:r>
        <w:rPr>
          <w:rStyle w:val="any"/>
          <w:rFonts w:ascii="PMingLiU" w:eastAsia="PMingLiU" w:hAnsi="PMingLiU" w:cs="PMingLiU"/>
          <w:color w:val="5F5F5F"/>
          <w:spacing w:val="8"/>
          <w:sz w:val="20"/>
          <w:szCs w:val="20"/>
        </w:rPr>
        <w:t>任何单位或个人认为本内容可能涉嫌侵犯其合法权益，及时向我们提出书面权利通知及详细侵权情况，我们将会依法尽快移除相关涉嫌侵权的内容。</w:t>
      </w:r>
    </w:p>
    <w:p>
      <w:pPr>
        <w:pStyle w:val="p"/>
        <w:pBdr>
          <w:top w:val="none" w:sz="0" w:space="0" w:color="auto"/>
          <w:left w:val="none" w:sz="0" w:space="1" w:color="auto"/>
          <w:bottom w:val="none" w:sz="0" w:space="0" w:color="auto"/>
          <w:right w:val="none" w:sz="0" w:space="1" w:color="auto"/>
        </w:pBdr>
        <w:spacing w:before="0" w:after="0" w:line="450" w:lineRule="atLeast"/>
        <w:ind w:left="480" w:right="330"/>
        <w:rPr>
          <w:rStyle w:val="any"/>
          <w:rFonts w:ascii="Times New Roman" w:eastAsia="Times New Roman" w:hAnsi="Times New Roman" w:cs="Times New Roman"/>
          <w:color w:val="3E3E3E"/>
          <w:spacing w:val="9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1" w:color="auto"/>
          <w:bottom w:val="none" w:sz="0" w:space="0" w:color="auto"/>
          <w:right w:val="none" w:sz="0" w:space="1" w:color="auto"/>
        </w:pBdr>
        <w:spacing w:before="0" w:after="0" w:line="450" w:lineRule="atLeast"/>
        <w:ind w:left="480" w:right="330"/>
        <w:rPr>
          <w:rStyle w:val="any"/>
          <w:rFonts w:ascii="Times New Roman" w:eastAsia="Times New Roman" w:hAnsi="Times New Roman" w:cs="Times New Roman"/>
          <w:color w:val="3E3E3E"/>
          <w:spacing w:val="9"/>
          <w:sz w:val="23"/>
          <w:szCs w:val="23"/>
        </w:rPr>
      </w:pPr>
      <w:r>
        <w:rPr>
          <w:rStyle w:val="any"/>
          <w:rFonts w:ascii="PMingLiU" w:eastAsia="PMingLiU" w:hAnsi="PMingLiU" w:cs="PMingLiU"/>
          <w:color w:val="5F5F5F"/>
          <w:spacing w:val="8"/>
          <w:sz w:val="20"/>
          <w:szCs w:val="20"/>
        </w:rPr>
        <w:t>联系微信号：</w:t>
      </w:r>
      <w:r>
        <w:rPr>
          <w:rStyle w:val="any"/>
          <w:rFonts w:ascii="Times New Roman" w:eastAsia="Times New Roman" w:hAnsi="Times New Roman" w:cs="Times New Roman"/>
          <w:color w:val="5F5F5F"/>
          <w:spacing w:val="8"/>
          <w:sz w:val="20"/>
          <w:szCs w:val="20"/>
        </w:rPr>
        <w:t>DataTwin</w:t>
      </w:r>
    </w:p>
    <w:p>
      <w:pPr>
        <w:spacing w:before="0" w:after="0"/>
        <w:ind w:left="450" w:right="300"/>
        <w:jc w:val="left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000000"/>
          <w:spacing w:val="0"/>
          <w:u w:val="none"/>
        </w:rPr>
        <w:drawing>
          <wp:inline>
            <wp:extent cx="257175" cy="306038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877096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306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630" w:right="420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  <w:r>
        <w:rPr>
          <w:rStyle w:val="any"/>
          <w:rFonts w:ascii="PMingLiU" w:eastAsia="PMingLiU" w:hAnsi="PMingLiU" w:cs="PMingLiU"/>
          <w:b/>
          <w:bCs/>
          <w:color w:val="142256"/>
          <w:spacing w:val="0"/>
          <w:shd w:val="clear" w:color="auto" w:fill="EEF0FF"/>
        </w:rPr>
        <w:t>往期报道精选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  <w:fldChar w:fldCharType="begin"/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  <w:instrText xml:space="preserve"> HYPERLINK "http://mp.weixin.qq.com/s?__biz=MzkzNjYxMTEzMA==&amp;mid=2247486008&amp;idx=5&amp;sn=43a2d45f61ed36770808541d737ca3cd&amp;chksm=c29d566df5eadf7bcf1cee3ab814981f26fd4b8aef7a56bb740c999691685526232641ed1bc9&amp;scene=21" \l "wechat_redirect" \t "_blank" </w:instrTex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  <w:fldChar w:fldCharType="separate"/>
      </w:r>
    </w:p>
    <w:p>
      <w:pPr>
        <w:spacing w:after="0" w:line="273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</w:pP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全网最低价！文件图片查重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+</w:t>
      </w: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比对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Pubmed</w:t>
      </w: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和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Pubpeer</w:t>
      </w: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数据库查重，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DataTwin</w:t>
      </w: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高效权威图片识别！众多知名打假人士推荐使用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fldChar w:fldCharType="end"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6" w:anchor="wechat_redirect" w:tgtFrame="_blank" w:history="1"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一区</w:t>
        </w:r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>Top9.2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分，西安交通大学第二附属医院</w:t>
        </w:r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>(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西北医院</w:t>
        </w:r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>)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单涛等人论文撤稿。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7" w:anchor="wechat_redirect" w:tgtFrame="_blank" w:history="1">
        <w:r>
          <w:rPr>
            <w:rStyle w:val="any"/>
            <w:rFonts w:ascii="PMingLiU" w:eastAsia="PMingLiU" w:hAnsi="PMingLiU" w:cs="PMingLiU"/>
            <w:color w:val="FF6827"/>
            <w:spacing w:val="8"/>
            <w:sz w:val="20"/>
            <w:szCs w:val="20"/>
            <w:u w:val="single" w:color="576B95"/>
          </w:rPr>
          <w:t>图片重复未作解释，成武县人民医院岳彩云</w:t>
        </w:r>
        <w:r>
          <w:rPr>
            <w:rStyle w:val="any"/>
            <w:rFonts w:ascii="Times New Roman" w:eastAsia="Times New Roman" w:hAnsi="Times New Roman" w:cs="Times New Roman"/>
            <w:color w:val="FF6827"/>
            <w:spacing w:val="8"/>
            <w:sz w:val="20"/>
            <w:szCs w:val="20"/>
            <w:u w:val="single" w:color="576B95"/>
          </w:rPr>
          <w:t>&amp;</w:t>
        </w:r>
        <w:r>
          <w:rPr>
            <w:rStyle w:val="any"/>
            <w:rFonts w:ascii="PMingLiU" w:eastAsia="PMingLiU" w:hAnsi="PMingLiU" w:cs="PMingLiU"/>
            <w:color w:val="FF6827"/>
            <w:spacing w:val="8"/>
            <w:sz w:val="20"/>
            <w:szCs w:val="20"/>
            <w:u w:val="single" w:color="576B95"/>
          </w:rPr>
          <w:t>山东第一医科大学第一附属医院（千佛山医院）杨敏等人论文被撤稿。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8" w:anchor="wechat_redirect" w:tgtFrame="_blank" w:history="1">
        <w:r>
          <w:rPr>
            <w:rStyle w:val="any"/>
            <w:rFonts w:ascii="PMingLiU" w:eastAsia="PMingLiU" w:hAnsi="PMingLiU" w:cs="PMingLiU"/>
            <w:color w:val="AC39FF"/>
            <w:spacing w:val="8"/>
            <w:sz w:val="20"/>
            <w:szCs w:val="20"/>
            <w:u w:val="single" w:color="576B95"/>
          </w:rPr>
          <w:t>希腊期刊撤稿，涉与多篇重复的老问题，常州市第一人民医院整形烧伤科李玲巧论文撤回。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9" w:anchor="wechat_redirect" w:tgtFrame="_blank" w:history="1">
        <w:r>
          <w:rPr>
            <w:rStyle w:val="any"/>
            <w:rFonts w:ascii="PMingLiU" w:eastAsia="PMingLiU" w:hAnsi="PMingLiU" w:cs="PMingLiU"/>
            <w:color w:val="407600"/>
            <w:spacing w:val="8"/>
            <w:sz w:val="20"/>
            <w:szCs w:val="20"/>
            <w:u w:val="single" w:color="576B95"/>
          </w:rPr>
          <w:t>网友玩微信发现问题论文，浙江大学贺永教授、浙江大学医学院附属口腔医院石钰等人发表到</w:t>
        </w:r>
        <w:r>
          <w:rPr>
            <w:rStyle w:val="any"/>
            <w:rFonts w:ascii="Times New Roman" w:eastAsia="Times New Roman" w:hAnsi="Times New Roman" w:cs="Times New Roman"/>
            <w:color w:val="407600"/>
            <w:spacing w:val="8"/>
            <w:sz w:val="20"/>
            <w:szCs w:val="20"/>
            <w:u w:val="single" w:color="576B95"/>
          </w:rPr>
          <w:t>Small</w:t>
        </w:r>
        <w:r>
          <w:rPr>
            <w:rStyle w:val="any"/>
            <w:rFonts w:ascii="PMingLiU" w:eastAsia="PMingLiU" w:hAnsi="PMingLiU" w:cs="PMingLiU"/>
            <w:color w:val="407600"/>
            <w:spacing w:val="8"/>
            <w:sz w:val="20"/>
            <w:szCs w:val="20"/>
            <w:u w:val="single" w:color="576B95"/>
          </w:rPr>
          <w:t>的论文存在图片重复使用问题！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20" w:anchor="wechat_redirect" w:tgtFrame="_blank" w:history="1">
        <w:r>
          <w:rPr>
            <w:rStyle w:val="any"/>
            <w:rFonts w:ascii="PMingLiU" w:eastAsia="PMingLiU" w:hAnsi="PMingLiU" w:cs="PMingLiU"/>
            <w:color w:val="0080FF"/>
            <w:spacing w:val="8"/>
            <w:sz w:val="20"/>
            <w:szCs w:val="20"/>
            <w:u w:val="single" w:color="0080FF"/>
          </w:rPr>
          <w:t>一篇声称新冠疫苗具有广泛危害的论文将被撤回，作者回应：出版社不允许对抗性陈述的论文存在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  <w:hyperlink r:id="rId21" w:anchor="wechat_redirect" w:tgtFrame="_blank" w:history="1">
        <w:r>
          <w:rPr>
            <w:rStyle w:val="any"/>
            <w:rFonts w:ascii="PMingLiU" w:eastAsia="PMingLiU" w:hAnsi="PMingLiU" w:cs="PMingLiU"/>
            <w:b w:val="0"/>
            <w:bCs w:val="0"/>
            <w:color w:val="142256"/>
            <w:spacing w:val="8"/>
            <w:kern w:val="36"/>
            <w:sz w:val="20"/>
            <w:szCs w:val="20"/>
            <w:u w:val="single" w:color="3E3E3E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b w:val="0"/>
            <w:bCs w:val="0"/>
            <w:color w:val="142256"/>
            <w:spacing w:val="8"/>
            <w:kern w:val="36"/>
            <w:sz w:val="20"/>
            <w:szCs w:val="20"/>
            <w:u w:val="single" w:color="3E3E3E"/>
          </w:rPr>
          <w:t xml:space="preserve"> | </w:t>
        </w:r>
        <w:r>
          <w:rPr>
            <w:rStyle w:val="any"/>
            <w:rFonts w:ascii="PMingLiU" w:eastAsia="PMingLiU" w:hAnsi="PMingLiU" w:cs="PMingLiU"/>
            <w:b w:val="0"/>
            <w:bCs w:val="0"/>
            <w:color w:val="142256"/>
            <w:spacing w:val="8"/>
            <w:kern w:val="36"/>
            <w:sz w:val="20"/>
            <w:szCs w:val="20"/>
            <w:u w:val="single" w:color="3E3E3E"/>
          </w:rPr>
          <w:t>兄弟借一步说话，看你是不是火眼金睛</w:t>
        </w:r>
      </w:hyperlink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  <w:hyperlink r:id="rId22" w:anchor="wechat_redirect" w:tgtFrame="_blank" w:history="1">
        <w:r>
          <w:rPr>
            <w:rStyle w:val="any"/>
            <w:rFonts w:ascii="PMingLiU" w:eastAsia="PMingLiU" w:hAnsi="PMingLiU" w:cs="PMingLiU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 xml:space="preserve"> | </w:t>
        </w:r>
        <w:r>
          <w:rPr>
            <w:rStyle w:val="any"/>
            <w:rFonts w:ascii="PMingLiU" w:eastAsia="PMingLiU" w:hAnsi="PMingLiU" w:cs="PMingLiU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>你把</w:t>
        </w:r>
        <w:r>
          <w:rPr>
            <w:rStyle w:val="any"/>
            <w:rFonts w:ascii="Times New Roman" w:eastAsia="Times New Roman" w:hAnsi="Times New Roman" w:cs="Times New Roman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>Error Bar</w:t>
        </w:r>
        <w:r>
          <w:rPr>
            <w:rStyle w:val="any"/>
            <w:rFonts w:ascii="PMingLiU" w:eastAsia="PMingLiU" w:hAnsi="PMingLiU" w:cs="PMingLiU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>当作奖励给幼儿园小朋友的小红花？</w:t>
        </w:r>
      </w:hyperlink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3" w:anchor="wechat_redirect" w:tgtFrame="_blank" w:history="1">
        <w:r>
          <w:rPr>
            <w:rStyle w:val="any"/>
            <w:rFonts w:ascii="PMingLiU" w:eastAsia="PMingLiU" w:hAnsi="PMingLiU" w:cs="PMingLiU"/>
            <w:color w:val="FF0000"/>
            <w:spacing w:val="8"/>
            <w:sz w:val="20"/>
            <w:szCs w:val="20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color w:val="FF0000"/>
            <w:spacing w:val="8"/>
            <w:sz w:val="20"/>
            <w:szCs w:val="20"/>
          </w:rPr>
          <w:t xml:space="preserve"> | Table</w:t>
        </w:r>
        <w:r>
          <w:rPr>
            <w:rStyle w:val="any"/>
            <w:rFonts w:ascii="PMingLiU" w:eastAsia="PMingLiU" w:hAnsi="PMingLiU" w:cs="PMingLiU"/>
            <w:color w:val="FF0000"/>
            <w:spacing w:val="8"/>
            <w:sz w:val="20"/>
            <w:szCs w:val="20"/>
          </w:rPr>
          <w:t>中的异常数据（</w:t>
        </w:r>
        <w:r>
          <w:rPr>
            <w:rStyle w:val="any"/>
            <w:rFonts w:ascii="Times New Roman" w:eastAsia="Times New Roman" w:hAnsi="Times New Roman" w:cs="Times New Roman"/>
            <w:color w:val="FF0000"/>
            <w:spacing w:val="8"/>
            <w:sz w:val="20"/>
            <w:szCs w:val="20"/>
          </w:rPr>
          <w:t>PMID</w:t>
        </w:r>
        <w:r>
          <w:rPr>
            <w:rStyle w:val="any"/>
            <w:rFonts w:ascii="PMingLiU" w:eastAsia="PMingLiU" w:hAnsi="PMingLiU" w:cs="PMingLiU"/>
            <w:color w:val="FF0000"/>
            <w:spacing w:val="8"/>
            <w:sz w:val="20"/>
            <w:szCs w:val="20"/>
          </w:rPr>
          <w:t>：</w:t>
        </w:r>
        <w:r>
          <w:rPr>
            <w:rStyle w:val="any"/>
            <w:rFonts w:ascii="Times New Roman" w:eastAsia="Times New Roman" w:hAnsi="Times New Roman" w:cs="Times New Roman"/>
            <w:color w:val="FF0000"/>
            <w:spacing w:val="8"/>
            <w:sz w:val="20"/>
            <w:szCs w:val="20"/>
          </w:rPr>
          <w:t>26111626</w:t>
        </w:r>
        <w:r>
          <w:rPr>
            <w:rStyle w:val="any"/>
            <w:rFonts w:ascii="PMingLiU" w:eastAsia="PMingLiU" w:hAnsi="PMingLiU" w:cs="PMingLiU"/>
            <w:color w:val="FF0000"/>
            <w:spacing w:val="8"/>
            <w:sz w:val="20"/>
            <w:szCs w:val="20"/>
          </w:rPr>
          <w:t>）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4" w:anchor="wechat_redirect" w:tgtFrame="_blank" w:history="1">
        <w:r>
          <w:rPr>
            <w:rStyle w:val="any"/>
            <w:rFonts w:ascii="PMingLiU" w:eastAsia="PMingLiU" w:hAnsi="PMingLiU" w:cs="PMingLiU"/>
            <w:color w:val="AB1942"/>
            <w:spacing w:val="8"/>
            <w:sz w:val="20"/>
            <w:szCs w:val="20"/>
            <w:u w:val="single" w:color="AB1942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color w:val="AB1942"/>
            <w:spacing w:val="8"/>
            <w:sz w:val="20"/>
            <w:szCs w:val="20"/>
            <w:u w:val="single" w:color="AB1942"/>
          </w:rPr>
          <w:t xml:space="preserve"> | </w:t>
        </w:r>
        <w:r>
          <w:rPr>
            <w:rStyle w:val="any"/>
            <w:rFonts w:ascii="PMingLiU" w:eastAsia="PMingLiU" w:hAnsi="PMingLiU" w:cs="PMingLiU"/>
            <w:color w:val="AB1942"/>
            <w:spacing w:val="8"/>
            <w:sz w:val="20"/>
            <w:szCs w:val="20"/>
            <w:u w:val="single" w:color="AB1942"/>
          </w:rPr>
          <w:t>不要侥幸，白天到黑夜，你还是你（荧光图片造假重复）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5" w:anchor="wechat_redirect" w:tgtFrame="_blank" w:history="1">
        <w:r>
          <w:rPr>
            <w:rStyle w:val="any"/>
            <w:rFonts w:ascii="PMingLiU" w:eastAsia="PMingLiU" w:hAnsi="PMingLiU" w:cs="PMingLiU"/>
            <w:color w:val="0052FF"/>
            <w:spacing w:val="8"/>
            <w:sz w:val="20"/>
            <w:szCs w:val="20"/>
            <w:u w:val="single" w:color="576B95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color w:val="0052FF"/>
            <w:spacing w:val="8"/>
            <w:sz w:val="20"/>
            <w:szCs w:val="20"/>
            <w:u w:val="single" w:color="576B95"/>
          </w:rPr>
          <w:t xml:space="preserve"> | </w:t>
        </w:r>
        <w:r>
          <w:rPr>
            <w:rStyle w:val="any"/>
            <w:rFonts w:ascii="PMingLiU" w:eastAsia="PMingLiU" w:hAnsi="PMingLiU" w:cs="PMingLiU"/>
            <w:color w:val="0052FF"/>
            <w:spacing w:val="8"/>
            <w:sz w:val="20"/>
            <w:szCs w:val="20"/>
            <w:u w:val="single" w:color="576B95"/>
          </w:rPr>
          <w:t>山西医科大学贺婵婷等人论文数据图片出现多处重复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6" w:anchor="wechat_redirect" w:tgtFrame="_blank" w:history="1">
        <w:r>
          <w:rPr>
            <w:rStyle w:val="any"/>
            <w:rFonts w:ascii="Times New Roman" w:eastAsia="Times New Roman" w:hAnsi="Times New Roman" w:cs="Times New Roman"/>
            <w:color w:val="AC39FF"/>
            <w:spacing w:val="8"/>
            <w:sz w:val="20"/>
            <w:szCs w:val="20"/>
            <w:u w:val="single" w:color="576B95"/>
          </w:rPr>
          <w:t>Hepatology</w:t>
        </w:r>
        <w:r>
          <w:rPr>
            <w:rStyle w:val="any"/>
            <w:rFonts w:ascii="PMingLiU" w:eastAsia="PMingLiU" w:hAnsi="PMingLiU" w:cs="PMingLiU"/>
            <w:color w:val="AC39FF"/>
            <w:spacing w:val="8"/>
            <w:sz w:val="20"/>
            <w:szCs w:val="20"/>
            <w:u w:val="single" w:color="576B95"/>
          </w:rPr>
          <w:t>论文被质疑，南京医科大学第一附属医院孙倍成</w:t>
        </w:r>
        <w:r>
          <w:rPr>
            <w:rStyle w:val="any"/>
            <w:rFonts w:ascii="Times New Roman" w:eastAsia="Times New Roman" w:hAnsi="Times New Roman" w:cs="Times New Roman"/>
            <w:color w:val="AC39FF"/>
            <w:spacing w:val="8"/>
            <w:sz w:val="20"/>
            <w:szCs w:val="20"/>
            <w:u w:val="single" w:color="576B95"/>
          </w:rPr>
          <w:t>/</w:t>
        </w:r>
        <w:r>
          <w:rPr>
            <w:rStyle w:val="any"/>
            <w:rFonts w:ascii="PMingLiU" w:eastAsia="PMingLiU" w:hAnsi="PMingLiU" w:cs="PMingLiU"/>
            <w:color w:val="AC39FF"/>
            <w:spacing w:val="8"/>
            <w:sz w:val="20"/>
            <w:szCs w:val="20"/>
            <w:u w:val="single" w:color="576B95"/>
          </w:rPr>
          <w:t>南京大学医学院姜润秋教授发表的论文因图片重复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7" w:anchor="wechat_redirect" w:tgtFrame="_blank" w:history="1"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>DataTwin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图片查重</w:t>
        </w:r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 xml:space="preserve">| 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浙大医二院神经外科陈高教授发表的论文因图片重复被质疑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8" w:anchor="wechat_redirect" w:tgtFrame="_blank" w:history="1">
        <w:r>
          <w:rPr>
            <w:rStyle w:val="any"/>
            <w:rFonts w:ascii="PMingLiU" w:eastAsia="PMingLiU" w:hAnsi="PMingLiU" w:cs="PMingLiU"/>
            <w:color w:val="576B95"/>
            <w:spacing w:val="8"/>
            <w:sz w:val="20"/>
            <w:szCs w:val="20"/>
            <w:u w:val="single" w:color="576B95"/>
          </w:rPr>
          <w:t>国家优青、海军军医大学（第二军医大学）药学院孙鹏教授发表的论文因图片重复被质疑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1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9" w:anchor="wechat_redirect" w:tgtFrame="_blank" w:history="1">
        <w:r>
          <w:rPr>
            <w:rStyle w:val="any"/>
            <w:rFonts w:ascii="PMingLiU" w:eastAsia="PMingLiU" w:hAnsi="PMingLiU" w:cs="PMingLiU"/>
            <w:color w:val="FF6827"/>
            <w:spacing w:val="8"/>
            <w:sz w:val="20"/>
            <w:szCs w:val="20"/>
            <w:u w:val="single" w:color="FF6827"/>
          </w:rPr>
          <w:t>上海九院普外科刘斌发表的论文因图片重复被质疑</w:t>
        </w:r>
      </w:hyperlink>
    </w:p>
    <w:p>
      <w:pPr>
        <w:spacing w:before="0" w:after="0" w:line="288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6A6A6A"/>
          <w:spacing w:val="9"/>
          <w:sz w:val="18"/>
          <w:szCs w:val="18"/>
        </w:rPr>
      </w:pPr>
    </w:p>
    <w:p>
      <w:pPr>
        <w:spacing w:before="0" w:after="0" w:line="288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6A6A6A"/>
          <w:spacing w:val="9"/>
          <w:sz w:val="18"/>
          <w:szCs w:val="1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88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6A6A6A"/>
          <w:spacing w:val="9"/>
          <w:sz w:val="18"/>
          <w:szCs w:val="1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29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color w:val="142256"/>
          <w:spacing w:val="0"/>
          <w:sz w:val="33"/>
          <w:szCs w:val="33"/>
        </w:rPr>
      </w:pPr>
      <w:r>
        <w:rPr>
          <w:rStyle w:val="any"/>
          <w:rFonts w:ascii="Times New Roman" w:eastAsia="Times New Roman" w:hAnsi="Times New Roman" w:cs="Times New Roman"/>
          <w:i/>
          <w:iCs/>
          <w:color w:val="142256"/>
          <w:spacing w:val="0"/>
          <w:sz w:val="33"/>
          <w:szCs w:val="33"/>
        </w:rPr>
        <w:t>END</w:t>
      </w:r>
    </w:p>
    <w:p>
      <w:pPr>
        <w:spacing w:before="0" w:after="105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9"/>
          <w:u w:val="none"/>
          <w:shd w:val="clear" w:color="auto" w:fill="142256"/>
        </w:rPr>
        <w:drawing>
          <wp:inline>
            <wp:extent cx="951328" cy="951855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773436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05" w:after="150" w:line="312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>  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>  </w:t>
      </w:r>
      <w:r>
        <w:rPr>
          <w:rStyle w:val="any"/>
          <w:rFonts w:ascii="PMingLiU" w:eastAsia="PMingLiU" w:hAnsi="PMingLiU" w:cs="PMingLiU"/>
          <w:color w:val="142256"/>
          <w:spacing w:val="0"/>
          <w:sz w:val="21"/>
          <w:szCs w:val="21"/>
        </w:rPr>
        <w:t>客服微信：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1"/>
          <w:szCs w:val="21"/>
        </w:rPr>
        <w:t>DataTwin</w:t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9"/>
          <w:u w:val="none"/>
        </w:rPr>
        <w:drawing>
          <wp:inline>
            <wp:extent cx="2457450" cy="2457450"/>
            <wp:docPr id="1000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23678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spacing w:before="105" w:after="150" w:line="312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br/>
      </w:r>
      <w:r>
        <w:rPr>
          <w:rStyle w:val="any"/>
          <w:rFonts w:ascii="PMingLiU" w:eastAsia="PMingLiU" w:hAnsi="PMingLiU" w:cs="PMingLiU"/>
          <w:color w:val="142256"/>
          <w:spacing w:val="0"/>
          <w:sz w:val="20"/>
          <w:szCs w:val="20"/>
        </w:rPr>
        <w:t>文件内部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>+Pubmed&amp;Pubpeer</w:t>
      </w:r>
      <w:r>
        <w:rPr>
          <w:rStyle w:val="any"/>
          <w:rFonts w:ascii="PMingLiU" w:eastAsia="PMingLiU" w:hAnsi="PMingLiU" w:cs="PMingLiU"/>
          <w:color w:val="142256"/>
          <w:spacing w:val="0"/>
          <w:sz w:val="20"/>
          <w:szCs w:val="20"/>
        </w:rPr>
        <w:t>数据库全网查重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 xml:space="preserve"> </w:t>
      </w:r>
      <w:r>
        <w:rPr>
          <w:rStyle w:val="any"/>
          <w:rFonts w:ascii="PMingLiU" w:eastAsia="PMingLiU" w:hAnsi="PMingLiU" w:cs="PMingLiU"/>
          <w:color w:val="142256"/>
          <w:spacing w:val="0"/>
          <w:sz w:val="20"/>
          <w:szCs w:val="20"/>
        </w:rPr>
        <w:t>请联系客服。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image" Target="media/image6.jpeg" /><Relationship Id="rId12" Type="http://schemas.openxmlformats.org/officeDocument/2006/relationships/image" Target="media/image7.jpeg" /><Relationship Id="rId13" Type="http://schemas.openxmlformats.org/officeDocument/2006/relationships/image" Target="media/image8.png" /><Relationship Id="rId14" Type="http://schemas.openxmlformats.org/officeDocument/2006/relationships/image" Target="media/image9.jpeg" /><Relationship Id="rId15" Type="http://schemas.openxmlformats.org/officeDocument/2006/relationships/image" Target="media/image10.jpeg" /><Relationship Id="rId16" Type="http://schemas.openxmlformats.org/officeDocument/2006/relationships/hyperlink" Target="http://mp.weixin.qq.com/s?__biz=MzkzNjYxMTEzMA==&amp;mid=2247496577&amp;idx=1&amp;sn=5f6c203ab8c8a90910fb169fb557f09e&amp;chksm=c29eafd4f5e926c23429d2cdbfa4b858d50d365ccedb076342024a06cdef3503285527c04f71&amp;scene=21" TargetMode="External" /><Relationship Id="rId17" Type="http://schemas.openxmlformats.org/officeDocument/2006/relationships/hyperlink" Target="http://mp.weixin.qq.com/s?__biz=MzkzNjYxMTEzMA==&amp;mid=2247496577&amp;idx=2&amp;sn=f7e9d4976a062f45ab4c82678d64d647&amp;chksm=c29eafd4f5e926c22879afc68758ce79092ccd6e09bdcf84ed33af28cb858720cdd98d8d1f8b&amp;scene=21" TargetMode="External" /><Relationship Id="rId18" Type="http://schemas.openxmlformats.org/officeDocument/2006/relationships/hyperlink" Target="http://mp.weixin.qq.com/s?__biz=MzkzNjYxMTEzMA==&amp;mid=2247496577&amp;idx=3&amp;sn=adf0cc7a805cb0b3022cee01276ed136&amp;chksm=c29eafd4f5e926c25f570665cbfe7cf5453ccca0d903d47b581b521c3496e83427771694da50&amp;scene=21" TargetMode="External" /><Relationship Id="rId19" Type="http://schemas.openxmlformats.org/officeDocument/2006/relationships/hyperlink" Target="http://mp.weixin.qq.com/s?__biz=MzkzNjYxMTEzMA==&amp;mid=2247496547&amp;idx=1&amp;sn=e28eef8cce3be96e2c9b87e9b47742f3&amp;chksm=c29eaf36f5e926205da762928b9510337e641e83d400e166df0687fdaa0597e99598739585a7&amp;scene=21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://mp.weixin.qq.com/s?__biz=MzkzNjYxMTEzMA==&amp;mid=2247496526&amp;idx=1&amp;sn=a7684678c2d1f7537332323923be6239&amp;chksm=c29eaf1bf5e9260dff6cc8d0fa5823592736a87e03adaf78ed3aa67722776822efdf084c09eb&amp;scene=21" TargetMode="External" /><Relationship Id="rId21" Type="http://schemas.openxmlformats.org/officeDocument/2006/relationships/hyperlink" Target="http://mp.weixin.qq.com/s?__biz=MzkzNjYxMTEzMA==&amp;mid=2247484202&amp;idx=4&amp;sn=6c887f60b170b0352211a4056136471d&amp;chksm=c29d5f7ff5ead669026d14f9ce4fc72a33dc49b4872d0649ae332312a1497f95ee48b6e39aac&amp;scene=21" TargetMode="External" /><Relationship Id="rId22" Type="http://schemas.openxmlformats.org/officeDocument/2006/relationships/hyperlink" Target="http://mp.weixin.qq.com/s?__biz=MzkzNjYxMTEzMA==&amp;mid=2247484202&amp;idx=5&amp;sn=6726065dc778f5d6f734f6d8e4bb4519&amp;chksm=c29d5f7ff5ead669fa3cf39a0504fbcdd0a8856dc8e893c0c7d5a64114b6d7c0fd1bdd1274b6&amp;scene=21" TargetMode="External" /><Relationship Id="rId23" Type="http://schemas.openxmlformats.org/officeDocument/2006/relationships/hyperlink" Target="http://mp.weixin.qq.com/s?__biz=MzkzNjYxMTEzMA==&amp;mid=2247484202&amp;idx=6&amp;sn=fa04280bf1e13fb388f5fcd7364dca92&amp;chksm=c29d5f7ff5ead66915da906253ca3fcbdc95955d9bedfa1484acbbd6ec65069baea3c7617f17&amp;scene=21" TargetMode="External" /><Relationship Id="rId24" Type="http://schemas.openxmlformats.org/officeDocument/2006/relationships/hyperlink" Target="http://mp.weixin.qq.com/s?__biz=MzkzNjYxMTEzMA==&amp;mid=2247484091&amp;idx=3&amp;sn=b4812492b782f5b1098df327c7118b29&amp;chksm=c29d5eeef5ead7f8a36ba0a2fe28ebca0c0abf09d97a9c311ffe16fe8c6204436dafa6ed02af&amp;scene=21" TargetMode="External" /><Relationship Id="rId25" Type="http://schemas.openxmlformats.org/officeDocument/2006/relationships/hyperlink" Target="http://mp.weixin.qq.com/s?__biz=MzkzNjYxMTEzMA==&amp;mid=2247484091&amp;idx=4&amp;sn=465b44b280962a59b5f3a38e18c7ccd1&amp;chksm=c29d5eeef5ead7f8daf6a43c748db2b408fc71ae5377942fbc3ff48c3fe5b68be6a8808bb641&amp;scene=21" TargetMode="External" /><Relationship Id="rId26" Type="http://schemas.openxmlformats.org/officeDocument/2006/relationships/hyperlink" Target="http://mp.weixin.qq.com/s?__biz=MzkzNjYxMTEzMA==&amp;mid=2247495175&amp;idx=2&amp;sn=ff4146bc29b7ed9cefbbd2d02ba2454c&amp;chksm=c29eb252f5e93b4416dd8000e979b09f21e70a7b0e188a9e8853a5957148362a894a5393c1e1&amp;scene=21" TargetMode="External" /><Relationship Id="rId27" Type="http://schemas.openxmlformats.org/officeDocument/2006/relationships/hyperlink" Target="http://mp.weixin.qq.com/s?__biz=MzkzNjYxMTEzMA==&amp;mid=2247495175&amp;idx=3&amp;sn=8cf91fc18af7e9230a0b51de678e4b77&amp;chksm=c29eb252f5e93b44e6a3c09af3c60cbb0b41bf002b9e43946628019dc0250c78ec7f6301f816&amp;scene=21" TargetMode="External" /><Relationship Id="rId28" Type="http://schemas.openxmlformats.org/officeDocument/2006/relationships/hyperlink" Target="http://mp.weixin.qq.com/s?__biz=MzkzNjYxMTEzMA==&amp;mid=2247495175&amp;idx=4&amp;sn=ceb343c415ac6e1eafde0114fff757b0&amp;chksm=c29eb252f5e93b4452873038b8a8fa8593679122f3b552f04bfeff67d46e25d425d8a9ea08a1&amp;scene=21" TargetMode="External" /><Relationship Id="rId29" Type="http://schemas.openxmlformats.org/officeDocument/2006/relationships/hyperlink" Target="http://mp.weixin.qq.com/s?__biz=MzkzNjYxMTEzMA==&amp;mid=2247495175&amp;idx=5&amp;sn=052dad49954ae38cdfcc83c7bf4bb92a&amp;chksm=c29eb252f5e93b4449543cd4b808a98122448a7b588d2c3b0f41a03dace7e9f952d7fd128926&amp;scene=21" TargetMode="External" /><Relationship Id="rId3" Type="http://schemas.openxmlformats.org/officeDocument/2006/relationships/fontTable" Target="fontTable.xml" /><Relationship Id="rId30" Type="http://schemas.openxmlformats.org/officeDocument/2006/relationships/image" Target="media/image11.emf" /><Relationship Id="rId31" Type="http://schemas.openxmlformats.org/officeDocument/2006/relationships/image" Target="media/image12.jpeg" /><Relationship Id="rId32" Type="http://schemas.openxmlformats.org/officeDocument/2006/relationships/styles" Target="styles.xml" /><Relationship Id="rId4" Type="http://schemas.openxmlformats.org/officeDocument/2006/relationships/hyperlink" Target="https://mp.weixin.qq.com/s?__biz=MzkzNjYxMTEzMA==&amp;mid=2247530779&amp;idx=5&amp;sn=3ef003c3b54d22e5c50e81cc92cf1b59&amp;chksm=c35a6b13f88a6a056aaf8d00af7e4865452e37faa28939d0a91b868619aea35620127b3069f3&amp;scene=126&amp;sessionid=174248930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emf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