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图片误用！温州医科大学附属第三医院一研究被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讨论！作者已回复！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18:13:13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7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https://www.pubpeer.com/publications/D46A768590D7F13ECE39806140B202#2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Inhibition of p53 prevents diabetic cardiomyopathy by preventing early-stage apoptosis and cell senescence, reduced glycolysis, and impaired angiogenesis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p53 </w:t>
      </w:r>
      <w:r>
        <w:rPr>
          <w:rStyle w:val="any"/>
          <w:rFonts w:ascii="PMingLiU" w:eastAsia="PMingLiU" w:hAnsi="PMingLiU" w:cs="PMingLiU"/>
          <w:spacing w:val="8"/>
        </w:rPr>
        <w:t>可通过预防早期细胞凋亡和细胞衰老、减少糖酵解和受损血管生成来预防糖尿病性心肌病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Junlian Gu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温州医科大学附属第三医院中美糖尿病并发症研究所瑞安中心，音译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Chi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温州医科大学附属第三医院中美糖尿病并发症研究所瑞安中心，音译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488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14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4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3667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95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609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47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442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56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514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73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38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58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624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32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402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92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https://www.pubpeer.com/publications/D46A768590D7F13ECE39806140B202#2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21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8" w:anchor="wechat_redirect" w:tgtFrame="_blank" w:tooltip="温州医科大学附属第三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温州医科大学附属第三医院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zOTc0Njg0Nw==&amp;action=getalbum&amp;album_id=3600816017607131136" TargetMode="External" /><Relationship Id="rId17" Type="http://schemas.openxmlformats.org/officeDocument/2006/relationships/hyperlink" Target="https://mp.weixin.qq.com/mp/appmsgalbum?__biz=MzkzOTc0Njg0Nw==&amp;action=getalbum&amp;album_id=3600843934894555137" TargetMode="External" /><Relationship Id="rId18" Type="http://schemas.openxmlformats.org/officeDocument/2006/relationships/hyperlink" Target="https://mp.weixin.qq.com/mp/appmsgalbum?__biz=MzkzOTc0Njg0Nw==&amp;action=getalbum&amp;album_id=3908412839248969733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06&amp;idx=1&amp;sn=55b8ab1f3245d72a6b2b76c9a8f2a0a2&amp;chksm=c3bdd511f4bc5544478c46dfdfae80cd92807c76fecf34c24f55aa155ed32dc19a5a3f54b3e5&amp;scene=126&amp;sessionid=17425538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