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学术诚信遭挑战！东北大学与中国医科大学附属第一医院合作论文图片被指与早先论文重复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2025-03-21 21:44:56</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757"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08096"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2015年5月，</w:t>
      </w:r>
      <w:r>
        <w:rPr>
          <w:rStyle w:val="any"/>
          <w:rFonts w:ascii="默认字体" w:eastAsia="默认字体" w:hAnsi="默认字体" w:cs="默认字体"/>
          <w:b/>
          <w:bCs/>
          <w:color w:val="000000"/>
          <w:spacing w:val="15"/>
          <w:sz w:val="26"/>
          <w:szCs w:val="26"/>
        </w:rPr>
        <w:t>东北大学</w:t>
      </w:r>
      <w:r>
        <w:rPr>
          <w:rStyle w:val="any"/>
          <w:rFonts w:ascii="默认字体" w:eastAsia="默认字体" w:hAnsi="默认字体" w:cs="默认字体"/>
          <w:b/>
          <w:bCs/>
          <w:color w:val="000000"/>
          <w:spacing w:val="15"/>
          <w:sz w:val="26"/>
          <w:szCs w:val="26"/>
        </w:rPr>
        <w:t>辽宁省高校硼资源综合利用与硼材料重点实验室，</w:t>
      </w:r>
      <w:r>
        <w:rPr>
          <w:rStyle w:val="any"/>
          <w:rFonts w:ascii="默认字体" w:eastAsia="默认字体" w:hAnsi="默认字体" w:cs="默认字体"/>
          <w:b/>
          <w:bCs/>
          <w:color w:val="000000"/>
          <w:spacing w:val="15"/>
          <w:sz w:val="26"/>
          <w:szCs w:val="26"/>
        </w:rPr>
        <w:t>中国医科大学附属第一医院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International Journal of Nanomedicine</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Nanoscale TiO2 nanotubes govern the biological behavior of human glioma and osteosarcoma cells</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纳米二氧化钛纳米管控制人神经胶质瘤和骨肉瘤细胞的生物学行为</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本工作得到了国家自然科学基金</w:t>
      </w:r>
      <w:r>
        <w:rPr>
          <w:rStyle w:val="any"/>
          <w:rFonts w:ascii="Times New Roman" w:eastAsia="Times New Roman" w:hAnsi="Times New Roman" w:cs="Times New Roman"/>
          <w:color w:val="000000"/>
          <w:spacing w:val="15"/>
        </w:rPr>
        <w:t>(50872019</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51002027)</w:t>
      </w:r>
      <w:r>
        <w:rPr>
          <w:rStyle w:val="any"/>
          <w:rFonts w:ascii="PMingLiU" w:eastAsia="PMingLiU" w:hAnsi="PMingLiU" w:cs="PMingLiU"/>
          <w:color w:val="000000"/>
          <w:spacing w:val="15"/>
        </w:rPr>
        <w:t>、博士后基金</w:t>
      </w:r>
      <w:r>
        <w:rPr>
          <w:rStyle w:val="any"/>
          <w:rFonts w:ascii="Times New Roman" w:eastAsia="Times New Roman" w:hAnsi="Times New Roman" w:cs="Times New Roman"/>
          <w:color w:val="000000"/>
          <w:spacing w:val="15"/>
        </w:rPr>
        <w:t>(2013M530930)</w:t>
      </w:r>
      <w:r>
        <w:rPr>
          <w:rStyle w:val="any"/>
          <w:rFonts w:ascii="PMingLiU" w:eastAsia="PMingLiU" w:hAnsi="PMingLiU" w:cs="PMingLiU"/>
          <w:color w:val="000000"/>
          <w:spacing w:val="15"/>
        </w:rPr>
        <w:t>、辽宁省教育厅科研项目基金</w:t>
      </w:r>
      <w:r>
        <w:rPr>
          <w:rStyle w:val="any"/>
          <w:rFonts w:ascii="Times New Roman" w:eastAsia="Times New Roman" w:hAnsi="Times New Roman" w:cs="Times New Roman"/>
          <w:color w:val="000000"/>
          <w:spacing w:val="15"/>
        </w:rPr>
        <w:t>(L2012084)</w:t>
      </w:r>
      <w:r>
        <w:rPr>
          <w:rStyle w:val="any"/>
          <w:rFonts w:ascii="PMingLiU" w:eastAsia="PMingLiU" w:hAnsi="PMingLiU" w:cs="PMingLiU"/>
          <w:color w:val="000000"/>
          <w:spacing w:val="15"/>
        </w:rPr>
        <w:t>、中央高校基础科学研究基金</w:t>
      </w:r>
      <w:r>
        <w:rPr>
          <w:rStyle w:val="any"/>
          <w:rFonts w:ascii="Times New Roman" w:eastAsia="Times New Roman" w:hAnsi="Times New Roman" w:cs="Times New Roman"/>
          <w:color w:val="000000"/>
          <w:spacing w:val="15"/>
        </w:rPr>
        <w:t>(N130402001)</w:t>
      </w:r>
      <w:r>
        <w:rPr>
          <w:rStyle w:val="any"/>
          <w:rFonts w:ascii="PMingLiU" w:eastAsia="PMingLiU" w:hAnsi="PMingLiU" w:cs="PMingLiU"/>
          <w:color w:val="000000"/>
          <w:spacing w:val="15"/>
        </w:rPr>
        <w:t>、辽宁省自然科学基金</w:t>
      </w:r>
      <w:r>
        <w:rPr>
          <w:rStyle w:val="any"/>
          <w:rFonts w:ascii="Times New Roman" w:eastAsia="Times New Roman" w:hAnsi="Times New Roman" w:cs="Times New Roman"/>
          <w:color w:val="000000"/>
          <w:spacing w:val="15"/>
        </w:rPr>
        <w:t>(2013021075)</w:t>
      </w:r>
      <w:r>
        <w:rPr>
          <w:rStyle w:val="any"/>
          <w:rFonts w:ascii="PMingLiU" w:eastAsia="PMingLiU" w:hAnsi="PMingLiU" w:cs="PMingLiU"/>
          <w:color w:val="000000"/>
          <w:spacing w:val="15"/>
        </w:rPr>
        <w:t>和中国医科大学附属第一医院科研基金（</w:t>
      </w:r>
      <w:r>
        <w:rPr>
          <w:rStyle w:val="any"/>
          <w:rFonts w:ascii="Times New Roman" w:eastAsia="Times New Roman" w:hAnsi="Times New Roman" w:cs="Times New Roman"/>
          <w:color w:val="000000"/>
          <w:spacing w:val="15"/>
        </w:rPr>
        <w:t>fsfh1304</w:t>
      </w:r>
      <w:r>
        <w:rPr>
          <w:rStyle w:val="any"/>
          <w:rFonts w:ascii="PMingLiU" w:eastAsia="PMingLiU" w:hAnsi="PMingLiU" w:cs="PMingLiU"/>
          <w:color w:val="000000"/>
          <w:spacing w:val="15"/>
        </w:rPr>
        <w:t>）对本工作的支持。</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10.2147/ijn.s71622</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东北大学</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Ang Tian</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东北大学</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Xiangxin Xue</w:t>
      </w:r>
      <w:r>
        <w:rPr>
          <w:rStyle w:val="any"/>
          <w:rFonts w:ascii="PMingLiU" w:eastAsia="PMingLiU" w:hAnsi="PMingLiU" w:cs="PMingLiU"/>
          <w:b w:val="0"/>
          <w:bCs w:val="0"/>
          <w:color w:val="000000"/>
          <w:spacing w:val="15"/>
          <w:sz w:val="26"/>
          <w:szCs w:val="26"/>
        </w:rPr>
        <w:t>（音译：</w:t>
      </w:r>
      <w:r>
        <w:rPr>
          <w:rStyle w:val="any"/>
          <w:rFonts w:ascii="PMingLiU" w:eastAsia="PMingLiU" w:hAnsi="PMingLiU" w:cs="PMingLiU"/>
          <w:color w:val="000000"/>
          <w:spacing w:val="15"/>
          <w:sz w:val="26"/>
          <w:szCs w:val="26"/>
        </w:rPr>
        <w:t>薛向欣）</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line="360" w:lineRule="atLeast"/>
        <w:ind w:left="720" w:right="720"/>
        <w:jc w:val="both"/>
        <w:rPr>
          <w:rStyle w:val="any"/>
          <w:rFonts w:ascii="Times New Roman" w:eastAsia="Times New Roman" w:hAnsi="Times New Roman" w:cs="Times New Roman"/>
          <w:b w:val="0"/>
          <w:bCs w:val="0"/>
          <w:color w:val="000000"/>
          <w:spacing w:val="15"/>
        </w:rPr>
      </w:pPr>
      <w:r>
        <w:rPr>
          <w:rStyle w:val="any"/>
          <w:rFonts w:ascii="PMingLiU" w:eastAsia="PMingLiU" w:hAnsi="PMingLiU" w:cs="PMingLiU"/>
          <w:b w:val="0"/>
          <w:bCs w:val="0"/>
          <w:color w:val="000000"/>
          <w:spacing w:val="15"/>
        </w:rPr>
        <w:t>中国医科大学附属第一医院</w:t>
      </w:r>
      <w:r>
        <w:rPr>
          <w:rStyle w:val="any"/>
          <w:rFonts w:ascii="Times New Roman" w:eastAsia="Times New Roman" w:hAnsi="Times New Roman" w:cs="Times New Roman"/>
          <w:b w:val="0"/>
          <w:bCs w:val="0"/>
          <w:color w:val="000000"/>
          <w:spacing w:val="15"/>
        </w:rPr>
        <w:t> </w:t>
      </w:r>
      <w:r>
        <w:rPr>
          <w:rStyle w:val="any"/>
          <w:rFonts w:ascii="Times New Roman" w:eastAsia="Times New Roman" w:hAnsi="Times New Roman" w:cs="Times New Roman"/>
          <w:color w:val="000000"/>
          <w:spacing w:val="15"/>
        </w:rPr>
        <w:t>Anhua Wu</w:t>
      </w:r>
      <w:r>
        <w:rPr>
          <w:rStyle w:val="any"/>
          <w:rFonts w:ascii="PMingLiU" w:eastAsia="PMingLiU" w:hAnsi="PMingLiU" w:cs="PMingLiU"/>
          <w:color w:val="000000"/>
          <w:spacing w:val="15"/>
        </w:rPr>
        <w:t>（音译：吴安华）</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97260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10932" name=""/>
                    <pic:cNvPicPr>
                      <a:picLocks noChangeAspect="1"/>
                    </pic:cNvPicPr>
                  </pic:nvPicPr>
                  <pic:blipFill>
                    <a:blip xmlns:r="http://schemas.openxmlformats.org/officeDocument/2006/relationships" r:embed="rId8"/>
                    <a:stretch>
                      <a:fillRect/>
                    </a:stretch>
                  </pic:blipFill>
                  <pic:spPr>
                    <a:xfrm>
                      <a:off x="0" y="0"/>
                      <a:ext cx="5486400" cy="297260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大约在同一时间发表的两篇论文分享了不同描述的图像。我不清楚哪篇论文具有优先权。请作者检查并评论？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10.2147/ijn.s71622</w:t>
      </w:r>
    </w:p>
    <w:p>
      <w:pPr>
        <w:widowControl/>
        <w:numPr>
          <w:ilvl w:val="0"/>
          <w:numId w:val="1"/>
        </w:numPr>
        <w:shd w:val="clear" w:color="auto" w:fill="FFFFFF"/>
        <w:spacing w:before="0" w:after="24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10.1038/bjc.2014.435</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1224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57726" name=""/>
                    <pic:cNvPicPr>
                      <a:picLocks noChangeAspect="1"/>
                    </pic:cNvPicPr>
                  </pic:nvPicPr>
                  <pic:blipFill>
                    <a:blip xmlns:r="http://schemas.openxmlformats.org/officeDocument/2006/relationships" r:embed="rId9"/>
                    <a:stretch>
                      <a:fillRect/>
                    </a:stretch>
                  </pic:blipFill>
                  <pic:spPr>
                    <a:xfrm>
                      <a:off x="0" y="0"/>
                      <a:ext cx="5486400" cy="1224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2799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74262" name=""/>
                    <pic:cNvPicPr>
                      <a:picLocks noChangeAspect="1"/>
                    </pic:cNvPicPr>
                  </pic:nvPicPr>
                  <pic:blipFill>
                    <a:blip xmlns:r="http://schemas.openxmlformats.org/officeDocument/2006/relationships" r:embed="rId10"/>
                    <a:stretch>
                      <a:fillRect/>
                    </a:stretch>
                  </pic:blipFill>
                  <pic:spPr>
                    <a:xfrm>
                      <a:off x="0" y="0"/>
                      <a:ext cx="5486400" cy="342799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760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0335" name=""/>
                    <pic:cNvPicPr>
                      <a:picLocks noChangeAspect="1"/>
                    </pic:cNvPicPr>
                  </pic:nvPicPr>
                  <pic:blipFill>
                    <a:blip xmlns:r="http://schemas.openxmlformats.org/officeDocument/2006/relationships" r:embed="rId11"/>
                    <a:stretch>
                      <a:fillRect/>
                    </a:stretch>
                  </pic:blipFill>
                  <pic:spPr>
                    <a:xfrm>
                      <a:off x="0" y="0"/>
                      <a:ext cx="5486400" cy="34760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https://pubpeer.com/publications/4A3EB4ADCB07B52D2F21C9F4C3698E</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造假疑云再升级！中国疾病预防控制中心病毒病预防控制所论文图片被指</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一图多用</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中国人民解放军总医院，兰州大学，北京大学联合研究被曝数据异常，科研诚信亮红灯？</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s?__biz=MzkyNTc2OTI4Mw==&amp;mid=2247484961&amp;idx=1&amp;sn=d8a51a591fb0c959e88bc92de949b52c&amp;scene=21" TargetMode="External" /><Relationship Id="rId13" Type="http://schemas.openxmlformats.org/officeDocument/2006/relationships/hyperlink" Target="https://mp.weixin.qq.com/s?__biz=MzkyNTc2OTI4Mw==&amp;mid=2247491231&amp;idx=1&amp;sn=bf06908b0e9e428754f6000aee228d8e&amp;scene=21" TargetMode="External" /><Relationship Id="rId14" Type="http://schemas.openxmlformats.org/officeDocument/2006/relationships/hyperlink" Target="https://mp.weixin.qq.com/s?__biz=MzkyNTc2OTI4Mw==&amp;mid=2247491708&amp;idx=1&amp;sn=0dbe4c086ba819669c850d693b2fb937&amp;scene=21" TargetMode="External" /><Relationship Id="rId15" Type="http://schemas.openxmlformats.org/officeDocument/2006/relationships/hyperlink" Target="https://mp.weixin.qq.com/s?__biz=MzkyNTc2OTI4Mw==&amp;mid=2247491708&amp;idx=2&amp;sn=5338a9fdda1f2807a34fe1be499c78cf&amp;scene=21" TargetMode="External" /><Relationship Id="rId16" Type="http://schemas.openxmlformats.org/officeDocument/2006/relationships/hyperlink" Target="https://mp.weixin.qq.com/s?__biz=MzkyNTc2OTI4Mw==&amp;mid=2247491645&amp;idx=1&amp;sn=1e24b8f47919713e6b4a8947f9407ee6&amp;scene=21" TargetMode="Externa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793&amp;idx=2&amp;sn=9a649a02bd881149604237c168721ca8&amp;chksm=c01432b2035b733be0e1a9e996c4d011ac9c69bc652f89c3717aa56a929e656cc70c4f8a680b&amp;scene=126&amp;sessionid=174256495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