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南京大学医学院附属金陵医院肿瘤内科某副教授论文遭质疑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学术诚信拷问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南京大学医学院附属金陵医院肿瘤内科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2015年10月）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“MiR-200b regulates autophagy associated with chemoresistance in human lung adenocarcinoma”（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 10.18632/oncotarget.5352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Banzhou Pan, Bing Feng, Yitian Chen, Guichun Huang, Rui Wang, Longbang Chen, Haizhu Song （通讯作者，音译：宋海珠）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3411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30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本工作得到了国家自然科学基金(批准号:81071806，81172106，81301914，81301913)和江苏省自然科学基金(批准号:81172106，81301913)的资助。BK.2012371，BK20130698)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7698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47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5172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96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4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74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90189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98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9844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56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8916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17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https://pubpeer.com/publications/A5D9064775FC4AEEC6489DC6791971#5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4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2&amp;sn=ef58396c41e99206505a139c1b9139ac&amp;chksm=c22393802916f80dd10623ff124ff05a01f1d04735a08f6340c8d29e613f617bb080e0895d4d&amp;scene=126&amp;sessionid=1742491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