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数据存疑？重庆医科大学检验系和重庆医科大学附属第一医院泌尿外科合作研究引发关注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2025-03-21 13:44:13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近日，发表于《</w:t>
      </w:r>
      <w:r>
        <w:rPr>
          <w:rStyle w:val="any"/>
          <w:rFonts w:ascii="Segoe UI" w:eastAsia="Segoe UI" w:hAnsi="Segoe UI" w:cs="Segoe UI"/>
          <w:b w:val="0"/>
          <w:bCs w:val="0"/>
          <w:i w:val="0"/>
          <w:iCs w:val="0"/>
          <w:caps w:val="0"/>
          <w:color w:val="404040"/>
          <w:spacing w:val="0"/>
          <w:sz w:val="26"/>
          <w:szCs w:val="26"/>
        </w:rPr>
        <w:t>British Journal of Cancer</w:t>
      </w:r>
      <w:r>
        <w:rPr>
          <w:rStyle w:val="any"/>
          <w:rFonts w:ascii="PMingLiU" w:eastAsia="PMingLiU" w:hAnsi="PMingLiU" w:cs="PMingLiU"/>
          <w:b w:val="0"/>
          <w:bCs w:val="0"/>
          <w:i w:val="0"/>
          <w:iCs w:val="0"/>
          <w:caps w:val="0"/>
          <w:color w:val="404040"/>
          <w:spacing w:val="0"/>
          <w:sz w:val="26"/>
          <w:szCs w:val="26"/>
        </w:rPr>
        <w:t>》期刊的研究</w:t>
      </w:r>
      <w:r>
        <w:rPr>
          <w:rStyle w:val="any"/>
          <w:rFonts w:ascii="Segoe UI" w:eastAsia="Segoe UI" w:hAnsi="Segoe UI" w:cs="Segoe UI"/>
          <w:b/>
          <w:bCs/>
          <w:i w:val="0"/>
          <w:iCs w:val="0"/>
          <w:caps w:val="0"/>
          <w:color w:val="404040"/>
          <w:spacing w:val="0"/>
          <w:sz w:val="26"/>
          <w:szCs w:val="26"/>
        </w:rPr>
        <w:t xml:space="preserve"> ‘Long noncoding RNA HOTAIR regulates the invasion and metastasis of prostate cancer by targeting hepaCAM’ </w:t>
      </w:r>
      <w:r>
        <w:rPr>
          <w:rStyle w:val="any"/>
          <w:rFonts w:ascii="PMingLiU" w:eastAsia="PMingLiU" w:hAnsi="PMingLiU" w:cs="PMingLiU"/>
          <w:b/>
          <w:bCs/>
          <w:i w:val="0"/>
          <w:iCs w:val="0"/>
          <w:caps w:val="0"/>
          <w:color w:val="404040"/>
          <w:spacing w:val="0"/>
          <w:sz w:val="26"/>
          <w:szCs w:val="26"/>
        </w:rPr>
        <w:t>长链非编码</w:t>
      </w:r>
      <w:r>
        <w:rPr>
          <w:rStyle w:val="any"/>
          <w:rFonts w:ascii="Segoe UI" w:eastAsia="Segoe UI" w:hAnsi="Segoe UI" w:cs="Segoe UI"/>
          <w:b/>
          <w:bCs/>
          <w:i w:val="0"/>
          <w:iCs w:val="0"/>
          <w:caps w:val="0"/>
          <w:color w:val="404040"/>
          <w:spacing w:val="0"/>
          <w:sz w:val="26"/>
          <w:szCs w:val="26"/>
        </w:rPr>
        <w:t>RNA HOTAIR</w:t>
      </w:r>
      <w:r>
        <w:rPr>
          <w:rStyle w:val="any"/>
          <w:rFonts w:ascii="PMingLiU" w:eastAsia="PMingLiU" w:hAnsi="PMingLiU" w:cs="PMingLiU"/>
          <w:b/>
          <w:bCs/>
          <w:i w:val="0"/>
          <w:iCs w:val="0"/>
          <w:caps w:val="0"/>
          <w:color w:val="404040"/>
          <w:spacing w:val="0"/>
          <w:sz w:val="26"/>
          <w:szCs w:val="26"/>
        </w:rPr>
        <w:t>通过靶向</w:t>
      </w:r>
      <w:r>
        <w:rPr>
          <w:rStyle w:val="any"/>
          <w:rFonts w:ascii="Segoe UI" w:eastAsia="Segoe UI" w:hAnsi="Segoe UI" w:cs="Segoe UI"/>
          <w:b/>
          <w:bCs/>
          <w:i w:val="0"/>
          <w:iCs w:val="0"/>
          <w:caps w:val="0"/>
          <w:color w:val="404040"/>
          <w:spacing w:val="0"/>
          <w:sz w:val="26"/>
          <w:szCs w:val="26"/>
        </w:rPr>
        <w:t>hepaCAM</w:t>
      </w:r>
      <w:r>
        <w:rPr>
          <w:rStyle w:val="any"/>
          <w:rFonts w:ascii="PMingLiU" w:eastAsia="PMingLiU" w:hAnsi="PMingLiU" w:cs="PMingLiU"/>
          <w:b/>
          <w:bCs/>
          <w:i w:val="0"/>
          <w:iCs w:val="0"/>
          <w:caps w:val="0"/>
          <w:color w:val="404040"/>
          <w:spacing w:val="0"/>
          <w:sz w:val="26"/>
          <w:szCs w:val="26"/>
        </w:rPr>
        <w:t>调控前列腺癌的侵袭和转移</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rPr>
        <w:t>doi: 10.1038/s41416-020-01091-1</w:t>
      </w:r>
      <w:r>
        <w:rPr>
          <w:rStyle w:val="any"/>
          <w:rFonts w:ascii="PMingLiU" w:eastAsia="PMingLiU" w:hAnsi="PMingLiU" w:cs="PMingLiU"/>
          <w:b w:val="0"/>
          <w:bCs w:val="0"/>
          <w:i w:val="0"/>
          <w:iCs w:val="0"/>
          <w:caps w:val="0"/>
          <w:color w:val="404040"/>
          <w:spacing w:val="0"/>
          <w:sz w:val="26"/>
          <w:szCs w:val="26"/>
        </w:rPr>
        <w:t>）因实验图像问题引发质疑。该研究由</w:t>
      </w:r>
      <w:r>
        <w:rPr>
          <w:rStyle w:val="any"/>
          <w:rFonts w:ascii="Segoe UI" w:eastAsia="Segoe UI" w:hAnsi="Segoe UI" w:cs="Segoe UI"/>
          <w:b w:val="0"/>
          <w:bCs w:val="0"/>
          <w:i w:val="0"/>
          <w:iCs w:val="0"/>
          <w:caps w:val="0"/>
          <w:color w:val="404040"/>
          <w:spacing w:val="0"/>
          <w:sz w:val="26"/>
          <w:szCs w:val="26"/>
        </w:rPr>
        <w:t>Ting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Nanjing Liu</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Yingying Gao</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Zhen Quan</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Yanni Hao</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Chaowen Yu</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Luo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Mengjuan Yuan</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Lingfang Niu</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bCs/>
          <w:i w:val="0"/>
          <w:iCs w:val="0"/>
          <w:caps w:val="0"/>
          <w:color w:val="404040"/>
          <w:spacing w:val="0"/>
          <w:sz w:val="26"/>
          <w:szCs w:val="26"/>
        </w:rPr>
        <w:t>Chunli Luo</w:t>
      </w:r>
      <w:r>
        <w:rPr>
          <w:rStyle w:val="any"/>
          <w:rFonts w:ascii="PMingLiU" w:eastAsia="PMingLiU" w:hAnsi="PMingLiU" w:cs="PMingLiU"/>
          <w:b w:val="0"/>
          <w:bCs w:val="0"/>
          <w:i w:val="0"/>
          <w:iCs w:val="0"/>
          <w:caps w:val="0"/>
          <w:color w:val="404040"/>
          <w:spacing w:val="0"/>
          <w:sz w:val="26"/>
          <w:szCs w:val="26"/>
        </w:rPr>
        <w:t>（通讯作者）和</w:t>
      </w:r>
      <w:r>
        <w:rPr>
          <w:rStyle w:val="any"/>
          <w:rFonts w:ascii="Segoe UI" w:eastAsia="Segoe UI" w:hAnsi="Segoe UI" w:cs="Segoe UI"/>
          <w:b/>
          <w:bCs/>
          <w:i w:val="0"/>
          <w:iCs w:val="0"/>
          <w:caps w:val="0"/>
          <w:color w:val="404040"/>
          <w:spacing w:val="0"/>
          <w:sz w:val="26"/>
          <w:szCs w:val="26"/>
        </w:rPr>
        <w:t>Xiaohou Wu</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科主任）共同完成，通讯作者</w:t>
      </w:r>
      <w:r>
        <w:rPr>
          <w:rStyle w:val="any"/>
          <w:rFonts w:ascii="Segoe UI" w:eastAsia="Segoe UI" w:hAnsi="Segoe UI" w:cs="Segoe UI"/>
          <w:b w:val="0"/>
          <w:bCs w:val="0"/>
          <w:i w:val="0"/>
          <w:iCs w:val="0"/>
          <w:caps w:val="0"/>
          <w:color w:val="404040"/>
          <w:spacing w:val="0"/>
          <w:sz w:val="26"/>
          <w:szCs w:val="26"/>
        </w:rPr>
        <w:t>Xiaohou Wu</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重庆医科大学附属第一医院泌尿外科，通讯作者</w:t>
      </w:r>
      <w:r>
        <w:rPr>
          <w:rStyle w:val="any"/>
          <w:rFonts w:ascii="Segoe UI" w:eastAsia="Segoe UI" w:hAnsi="Segoe UI" w:cs="Segoe UI"/>
          <w:b w:val="0"/>
          <w:bCs w:val="0"/>
          <w:i w:val="0"/>
          <w:iCs w:val="0"/>
          <w:caps w:val="0"/>
          <w:color w:val="404040"/>
          <w:spacing w:val="0"/>
          <w:sz w:val="26"/>
          <w:szCs w:val="26"/>
        </w:rPr>
        <w:t>Chunli Luo</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重庆医科大学检验系教育部重点实验室。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1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06721" name=""/>
                    <pic:cNvPicPr>
                      <a:picLocks noChangeAspect="1"/>
                    </pic:cNvPicPr>
                  </pic:nvPicPr>
                  <pic:blipFill>
                    <a:blip xmlns:r="http://schemas.openxmlformats.org/officeDocument/2006/relationships" r:embed="rId6"/>
                    <a:stretch>
                      <a:fillRect/>
                    </a:stretch>
                  </pic:blipFill>
                  <pic:spPr>
                    <a:xfrm>
                      <a:off x="0" y="0"/>
                      <a:ext cx="5486400" cy="2951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3</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Sholto David</w:t>
      </w:r>
      <w:r>
        <w:rPr>
          <w:rStyle w:val="any"/>
          <w:rFonts w:ascii="PMingLiU" w:eastAsia="PMingLiU" w:hAnsi="PMingLiU" w:cs="PMingLiU"/>
          <w:b/>
          <w:bCs/>
          <w:i w:val="0"/>
          <w:iCs w:val="0"/>
          <w:caps w:val="0"/>
          <w:color w:val="404040"/>
          <w:spacing w:val="0"/>
          <w:sz w:val="26"/>
          <w:szCs w:val="26"/>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 xml:space="preserve"> 3</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5 </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 xml:space="preserve"> 6</w:t>
      </w:r>
      <w:r>
        <w:rPr>
          <w:rStyle w:val="any"/>
          <w:rFonts w:ascii="PMingLiU" w:eastAsia="PMingLiU" w:hAnsi="PMingLiU" w:cs="PMingLiU"/>
          <w:b w:val="0"/>
          <w:bCs w:val="0"/>
          <w:i w:val="0"/>
          <w:iCs w:val="0"/>
          <w:caps w:val="0"/>
          <w:color w:val="404040"/>
          <w:spacing w:val="0"/>
          <w:sz w:val="26"/>
          <w:szCs w:val="26"/>
        </w:rPr>
        <w:t>：图之间意外重叠的区域。我添加了彩色形状和黑色箭头来显示我的意思。请作者检查并发表评论？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300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2050" name=""/>
                    <pic:cNvPicPr>
                      <a:picLocks noChangeAspect="1"/>
                    </pic:cNvPicPr>
                  </pic:nvPicPr>
                  <pic:blipFill>
                    <a:blip xmlns:r="http://schemas.openxmlformats.org/officeDocument/2006/relationships" r:embed="rId7"/>
                    <a:stretch>
                      <a:fillRect/>
                    </a:stretch>
                  </pic:blipFill>
                  <pic:spPr>
                    <a:xfrm>
                      <a:off x="0" y="0"/>
                      <a:ext cx="5486400" cy="6130056"/>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rPr>
        <w:t>https://pubpeer.com/publications/346DC18039F0CFAE6BC7EE5B653A35#1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rPr>
        <w:t>如需论文查重，请联系微信号</w:t>
      </w:r>
      <w:r>
        <w:rPr>
          <w:rStyle w:val="any"/>
          <w:rFonts w:ascii="Segoe UI" w:eastAsia="Segoe UI" w:hAnsi="Segoe UI" w:cs="Segoe UI"/>
          <w:b w:val="0"/>
          <w:bCs w:val="0"/>
          <w:i w:val="0"/>
          <w:iCs w:val="0"/>
          <w:caps w:val="0"/>
          <w:color w:val="404040"/>
          <w:spacing w:val="0"/>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重庆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w:t>
        </w:r>
      </w:hyperlink>
      <w:hyperlink r:id="rId9" w:anchor="wechat_redirect" w:tgtFrame="_blank" w:tooltip="重庆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808&amp;idx=1&amp;sn=26b68021d345dcffaa86e7b15aab2399&amp;chksm=c35d0c7b9f7c38403809a73d8f3aaea907a0a4b6617eadd35e8b91e6de23b5d99523e8357f3f&amp;scene=126&amp;sessionid=17425392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716563911685242881" TargetMode="External" /><Relationship Id="rId9" Type="http://schemas.openxmlformats.org/officeDocument/2006/relationships/hyperlink" Target="https://mp.weixin.qq.com/mp/appmsgalbum?__biz=MzkyNzY3NzY3Nw==&amp;action=getalbum&amp;album_id=364879724128177356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