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72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31554e8bc0ad894e295dcbd9c4c0c2e45da11f4b622f23be72f87feb1b1b138e9045b84e06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