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 Zongzhi&amp;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安徽医科大学第二附属医院的论文被撤稿，因图片数据真实性存疑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glucose induced HIF-1α/TREK1 expression and myometrium relaxation during pregnancy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Endocrinology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安徽医科大学第一附属医院&amp;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发表时间：2023年2月27日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10.3389/fendo.2023.1115619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图片的真实性被质疑，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099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06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82071679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82271721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）和安徽医科大学基础与临床合作研究促进计划（编号：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2019xkjT020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的菌斑图存在重叠。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96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其中图片的真实性提出了质疑。根据Frontiers的政策，我们对此进行了调查，但作者未能给出令人满意的解释。因此，该文章的数据和结论被认为不可靠，文章已被撤回。作者不同意此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https://www.frontiersin.org/journals/endocrinology/articles/10.3389/fendo.2025.1589452/abstract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5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0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47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2&amp;sn=0d6b4f5f9f7936a87c0f480fa9cc1dab&amp;chksm=c2626eeb930712b379d50a9e0014ef3665630bb69cc16212ea3fb478681e72f9163389d7bb5e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