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浙江省人民医院、杭州医学院人民医院消化内科论文深陷学术不端疑云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88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Circular RNA circCOL6A3_030 is involved in the metastasis of gastric cancer by encoding polypeptide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Bioengineered (2021)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34595992  doi: 10.1080/21655979.2021.1979915  issn: 2165-5979  issn: 2165-5987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Xiaoge Geng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Jingya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Chenjing Zhang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Xiaolu Zhou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Jiyong Jing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Wensheng Pan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PMingLiU" w:eastAsia="PMingLiU" w:hAnsi="PMingLiU" w:cs="PMingLiU"/>
          <w:b/>
          <w:bCs/>
          <w:i/>
          <w:iCs/>
          <w:spacing w:val="8"/>
        </w:rPr>
        <w:t>双孢放线菌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评论已于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月接受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本文中的一张图片似乎也出现在至少有一位共同作者的早期论文中。这些图片的标签相似，但我没有看到披露图片重复使用的情况。这些老鼠在获得时的年龄似乎被描述不同。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癌症研究与治疗技术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(2018)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10.1177/1533033818764497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38775" cy="33432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385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https://pubpeer.com/publications/7B66F4CF77FDCD0054B7F771F3978E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00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64&amp;idx=3&amp;sn=dca0dac2299b71d0810dac143d838079&amp;chksm=c3e25263dc60fc045fae187bd40e33708f0bda160674a5356d19832493d5adebac50f95a0f40&amp;scene=126&amp;sessionid=17424025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