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3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5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65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中男性海马体的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面板在旋转时似乎与图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中的女性海马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重叠。这些面板代表从不同动物中提取的组织。作者应出版商的要求提供了一些原始数据。然而，这不足以满足所提出的担忧。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G. Agadjanyan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Armine Hovakimyan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Karen Zagorski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Tatevik Antonyan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Gor Chailyan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Anahit Ghochikyan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Irina Petrushina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Mathew Blurton-Jones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David H. Cribbs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Hayk Davtyan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表示，他们不同意撤回。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Eliezer Masliah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Jonathan Hasselmann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同意撤回。出版商无法联系到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Anthony Adame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Changyoun Kim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Michiyo Iba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Marcell Szabo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尚未回复出版商的信件。出版商已获悉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Edward Rockenstein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已去世。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https://www.nature.com/articles/s41541-025-01102-3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19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78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4&amp;sn=f8ccbdb94ef9705dcc5893e3b16b65e4&amp;chksm=cfaad6520060ad16f43c5b00cda11a6f2d0d0eb7d773f9c87fcbf75f1b3a7228dc48942429ad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