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西安交通大学第一附属医院的文章被撤回，主要原因是文章内存在参数错误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10:44:32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前列腺癌 （PCa） 的发展在很大程度上取决于氧化应激 （OS） 水平的增加和抗氧化系统的缺陷。鉴定与氧化应激相关的基因对于指导 PCa 治疗和未来研究至关重要。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2024 年 11 月 30 日，西安交通大学第一附属医院的Wu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Peiqiang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Advances and applications in bioinformatics and chemistry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LAMP5, One of Four Genes Related to Oxidative Stress That Predict Biochemical Recurrence-Free Survival, Promotes Proliferation and Invasion in Prostate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该研究结果表明，PC-3 和 DU145 细胞系中 LAMP5 的下调抑制了细胞增殖和侵袭。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主要原因是文章内存在参数错误。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85114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82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5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本文已被撤回。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我们，《生物信息学和化学进展与应用》杂志的作者和出版商，将撤回已发表的文章。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自发表以来，作者注意到，由于基于 R 的随机森林分析中的参数错误，LAMP5 被确定为中心基因而不是 AURKA。由于此错误直接影响报告的结果和结论，作者向出版商提醒了该问题，并且所有人都同意撤回该文章以确保学术记录的更正。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4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https://www.dovepress.com/lamp5-one-of-four-genes-related-to-oxidative-stress-that-predict-bioch-peer-reviewed-fulltext-article-AABC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07&amp;idx=1&amp;sn=1d6375a5929ac69ea17bae3a67204f09&amp;chksm=c2b0f6af9fb147d3adbfa4e6184f4c5a2e49dd77b944c33c51bab96ba775801bfc19781cebb8&amp;scene=126&amp;sessionid=17424042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