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广东药科大学药学院研究陷图像操纵漩涡，疑点引人探究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23:53:52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23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16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近日，一篇题为 “In vitro and in silico anti - osteoporosis activities and underlying mechanisms of a fructan, ABW90 - 1, from Achyranthes bidentate”的研究，因图像重复问题引发关注。该研究发表于《Carbohydrate Polymers》期刊，由 Tianyu Li、Xin Hou、Yihua Huang、Changsheng Wang、Haiyun Chen、Chunyan Yan（通讯作者，副院长）共同完成，通讯单位为广东药科大学药学院。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8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56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632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97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485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28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https://pubpeer.com/publications/0AF17C42541288317F14E084CBC8A2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22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68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25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58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01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12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35&amp;idx=1&amp;sn=38562246531cf7dc1035a98104f5360c&amp;chksm=c3f46fb2363fb9dba2f7db924f514cb361bb14043cbee8cdbcefd98f86937f2658cadbc17a1b&amp;scene=126&amp;sessionid=17424030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