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科研诚信红灯！浙江大学药学院论文图像被指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一图多用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19:10:36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1158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6347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2019年7月，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浙江大学药学院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Nature Communications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Targeting photodynamic and photothermal therapy to the endoplasmic reticulum enhances immunogenic cancer cell death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靶向内质网的光动力和光热疗法增强免疫原性癌症细胞死亡的作用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本研究得到了国家自然科学基金资助项目（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81373348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81573365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）和浙江省基础公益性研究项目（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LGF18H300004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10.1038/s41467-019-11269-8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浙江大学药学院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Wei Li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Jie Yang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Lihua Luo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浙江大学药学院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Jian You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（音译：游剑）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8143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0671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5a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：意外的重复鼠标，我添加了红色矩形来显示我的意思。请作者核实并发表意见？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839720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8101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https://pubpeer.com/publications/B3D900FE6D2D4116FD0437D235EFC7#1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造假疑云再升级！中国疾病预防控制中心病毒病预防控制所论文图片被指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一图多用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学术诚信崩塌？广州医科大学附属第一医院论文疑似出自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论文工厂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708&amp;idx=1&amp;sn=0dbe4c086ba819669c850d693b2fb937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673&amp;idx=2&amp;sn=68c39264d3eb1a02d2341e9203e6ee3a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738&amp;idx=4&amp;sn=adef6898f093a16a7e98dd7ce09dbd65&amp;chksm=c0eb7f2c7283a8f395a24e941639f4b3d5ae32e8dc91dc2bc09dbe466fc5dbc4edc30a9ca098&amp;scene=126&amp;sessionid=174247087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