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Nature Medicine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论文图片重复！第一作者系武大人民医院国家优青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18:23:00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年，主要分别来自武汉大学人民医院神经外科，同济大学医学院附属同济医院干细胞研究转化中心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PMingLiU" w:eastAsia="PMingLiU" w:hAnsi="PMingLiU" w:cs="PMingLiU"/>
          <w:spacing w:val="8"/>
        </w:rPr>
        <w:t>美国</w:t>
      </w:r>
      <w:r>
        <w:rPr>
          <w:rStyle w:val="any"/>
          <w:rFonts w:ascii="Times New Roman" w:eastAsia="Times New Roman" w:hAnsi="Times New Roman" w:cs="Times New Roman"/>
          <w:spacing w:val="8"/>
        </w:rPr>
        <w:t>Emory</w:t>
      </w:r>
      <w:r>
        <w:rPr>
          <w:rStyle w:val="any"/>
          <w:rFonts w:ascii="PMingLiU" w:eastAsia="PMingLiU" w:hAnsi="PMingLiU" w:cs="PMingLiU"/>
          <w:spacing w:val="8"/>
        </w:rPr>
        <w:t>大学病理系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Zhentao Zhang , 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Mingke Song , Xia Liu , Seong Su Kang , Il-Sun Kwon , Duc M Duong , Nicholas T Seyfried , William T Hu , Zhixue Liu , Jian-Zhi Wang , Liming Cheng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Yi E Sun , Shan Ping Yu , Allan I Levey , Keqiang Ye </w:t>
      </w:r>
      <w:r>
        <w:rPr>
          <w:rStyle w:val="any"/>
          <w:rFonts w:ascii="PMingLiU" w:eastAsia="PMingLiU" w:hAnsi="PMingLiU" w:cs="PMingLiU"/>
          <w:spacing w:val="8"/>
        </w:rPr>
        <w:t>（通讯作者，音译叶克强）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Nature Medicine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Cleavage of tau by asparagine endopeptidase mediates the neurofibrillary pathology in Alzheimer's disease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这项工作得到了以下资助：美国国立卫生研究院（</w:t>
      </w:r>
      <w:r>
        <w:rPr>
          <w:rStyle w:val="any"/>
          <w:rFonts w:ascii="Times New Roman" w:eastAsia="Times New Roman" w:hAnsi="Times New Roman" w:cs="Times New Roman"/>
          <w:spacing w:val="8"/>
        </w:rPr>
        <w:t>NIH</w:t>
      </w:r>
      <w:r>
        <w:rPr>
          <w:rStyle w:val="any"/>
          <w:rFonts w:ascii="PMingLiU" w:eastAsia="PMingLiU" w:hAnsi="PMingLiU" w:cs="PMingLiU"/>
          <w:spacing w:val="8"/>
        </w:rPr>
        <w:t>）给予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K. Y.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RO1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NS045627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NS060680</w:t>
      </w:r>
      <w:r>
        <w:rPr>
          <w:rStyle w:val="any"/>
          <w:rFonts w:ascii="PMingLiU" w:eastAsia="PMingLiU" w:hAnsi="PMingLiU" w:cs="PMingLiU"/>
          <w:spacing w:val="8"/>
        </w:rPr>
        <w:t>）资助，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NIH/NIAP50 ADRC </w:t>
      </w:r>
      <w:r>
        <w:rPr>
          <w:rStyle w:val="any"/>
          <w:rFonts w:ascii="PMingLiU" w:eastAsia="PMingLiU" w:hAnsi="PMingLiU" w:cs="PMingLiU"/>
          <w:spacing w:val="8"/>
        </w:rPr>
        <w:t>中心给予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A.I.L. </w:t>
      </w:r>
      <w:r>
        <w:rPr>
          <w:rStyle w:val="any"/>
          <w:rFonts w:ascii="PMingLiU" w:eastAsia="PMingLiU" w:hAnsi="PMingLiU" w:cs="PMingLiU"/>
          <w:spacing w:val="8"/>
        </w:rPr>
        <w:t>的资助，中国国家自然科学基金（编号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81100958</w:t>
      </w:r>
      <w:r>
        <w:rPr>
          <w:rStyle w:val="any"/>
          <w:rFonts w:ascii="PMingLiU" w:eastAsia="PMingLiU" w:hAnsi="PMingLiU" w:cs="PMingLiU"/>
          <w:spacing w:val="8"/>
        </w:rPr>
        <w:t>）给予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Z. Z. </w:t>
      </w:r>
      <w:r>
        <w:rPr>
          <w:rStyle w:val="any"/>
          <w:rFonts w:ascii="PMingLiU" w:eastAsia="PMingLiU" w:hAnsi="PMingLiU" w:cs="PMingLiU"/>
          <w:spacing w:val="8"/>
        </w:rPr>
        <w:t>的资助，中国国家重点基础研究发展计划项目（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2010CB945202</w:t>
      </w:r>
      <w:r>
        <w:rPr>
          <w:rStyle w:val="any"/>
          <w:rFonts w:ascii="PMingLiU" w:eastAsia="PMingLiU" w:hAnsi="PMingLiU" w:cs="PMingLiU"/>
          <w:spacing w:val="8"/>
        </w:rPr>
        <w:t>）给予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Y.E.S </w:t>
      </w:r>
      <w:r>
        <w:rPr>
          <w:rStyle w:val="any"/>
          <w:rFonts w:ascii="PMingLiU" w:eastAsia="PMingLiU" w:hAnsi="PMingLiU" w:cs="PMingLiU"/>
          <w:spacing w:val="8"/>
        </w:rPr>
        <w:t>的资助，以及中国国家自然科学基金（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81330030</w:t>
      </w:r>
      <w:r>
        <w:rPr>
          <w:rStyle w:val="any"/>
          <w:rFonts w:ascii="PMingLiU" w:eastAsia="PMingLiU" w:hAnsi="PMingLiU" w:cs="PMingLiU"/>
          <w:spacing w:val="8"/>
        </w:rPr>
        <w:t>）给予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L.C.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Y.E.S. </w:t>
      </w:r>
      <w:r>
        <w:rPr>
          <w:rStyle w:val="any"/>
          <w:rFonts w:ascii="PMingLiU" w:eastAsia="PMingLiU" w:hAnsi="PMingLiU" w:cs="PMingLiU"/>
          <w:spacing w:val="8"/>
        </w:rPr>
        <w:t>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Erysimum diffusum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4e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4f</w:t>
      </w:r>
      <w:r>
        <w:rPr>
          <w:rStyle w:val="any"/>
          <w:rFonts w:ascii="PMingLiU" w:eastAsia="PMingLiU" w:hAnsi="PMingLiU" w:cs="PMingLiU"/>
          <w:spacing w:val="8"/>
        </w:rPr>
        <w:t>：本应展示不同组别的图像之间出现意外重叠（混合的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tau </w:t>
      </w:r>
      <w:r>
        <w:rPr>
          <w:rStyle w:val="any"/>
          <w:rFonts w:ascii="PMingLiU" w:eastAsia="PMingLiU" w:hAnsi="PMingLiU" w:cs="PMingLiU"/>
          <w:spacing w:val="8"/>
        </w:rPr>
        <w:t>片段（</w:t>
      </w:r>
      <w:r>
        <w:rPr>
          <w:rStyle w:val="any"/>
          <w:rFonts w:ascii="Times New Roman" w:eastAsia="Times New Roman" w:hAnsi="Times New Roman" w:cs="Times New Roman"/>
          <w:spacing w:val="8"/>
        </w:rPr>
        <w:t>e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tau 1–368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f</w:t>
      </w:r>
      <w:r>
        <w:rPr>
          <w:rStyle w:val="any"/>
          <w:rFonts w:ascii="PMingLiU" w:eastAsia="PMingLiU" w:hAnsi="PMingLiU" w:cs="PMingLiU"/>
          <w:spacing w:val="8"/>
        </w:rPr>
        <w:t>））。我添加了红色形状以表明我的意思。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1641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159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1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https://www.pubpeer.org/publications/6C746D58B1635AD53B3DA90D8A6DE3#1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武汉大学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武汉大学人民医院</w:t>
        </w:r>
      </w:hyperlink>
      <w:hyperlink r:id="rId8" w:anchor="wechat_redirect" w:tgtFrame="_blank" w:tooltip="同济大学医学院附属同济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同济大学医学院附属同济医院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683&amp;idx=1&amp;sn=a5ac237e7c13df6fb4840b560f58ee00&amp;chksm=c00c7446ab2cc97af2188d695fbe379927ac536efa0b6f649a483ea4a8097f68fab058c64834&amp;scene=126&amp;sessionid=17424672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255971379469025285" TargetMode="External" /><Relationship Id="rId8" Type="http://schemas.openxmlformats.org/officeDocument/2006/relationships/hyperlink" Target="https://mp.weixin.qq.com/mp/appmsgalbum?__biz=MzkxMDYyNzI5NQ==&amp;action=getalbum&amp;album_id=3902065720674140162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