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广东海洋大学动物医学系主任医学研究陷争议：学术诚信遭质疑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17:08:03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在学术界，诚信是研究的基石。然而，近期广东海洋大学动物医学系的研究引发了一场激烈的讨论。由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Sahar Ghulam Mohyuddin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通讯作者：巨向红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领衔的团队在《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》期刊上发表了一篇题为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“Effect of chitosan on blood profile, inflammatory cytokines by activating TLR4/NFκB signaling pathway in intestine of heat stressed mice”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的论文，因其研究结果受到质疑而成为关注的焦点。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学术审查：图像相似性引发质疑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月，国际知名学术打假人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Sholto David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论坛上对该论文的某些图像提出质疑，尤其是图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中本应来自不同动物的图像表现出惊人的相似性。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Sholto David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博士在评论中指出：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我在图像中添加了彩色形状以展示相似之处。希望作者能对此给予解释。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”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56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46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08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147&amp;idx=1&amp;sn=03d5c0c67657cffb0415b24a3a354d1e&amp;chksm=c550d1dc7cde13505f3a8261a0432c168b4f9a8a7e1e64acb8e99329b5a74deb56c24d8e660b&amp;scene=126&amp;sessionid=17424635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