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36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7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72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6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2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97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6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04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4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69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2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2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81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183f633838f01ee9443c310b1dfcd963f072a12ecb8a18b62ebe32788174fe6638affe60f9&amp;scene=126&amp;sessionid=17424046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