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河南省人民医院心血管外科某知名主任论文被质疑！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15:11:14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河南省人民医院心血管外科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Biology open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2017年4月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Tanshinone IIA suppresses the progression of atherosclerosis by inhibiting the apoptosis of vascular smooth muscle cells and the proliferation and migration of macrophages induced by ox-LDL”（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10.1242/bio.024133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Baocai Wang , Zhenwei Ge , Zhaoyun Cheng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（通讯作者，音译，程兆云）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, Ziniu Zhao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36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74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199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40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6429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76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48275" cy="4333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3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28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03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https://pubpeer.com/publications/5F4F177356D948BB34EB01CB987092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93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37&amp;idx=1&amp;sn=1863a79cbf07ce44a7f0a5569cb64f8d&amp;chksm=c276d95ed85e368a1fa479b7091f2339719524dd29e27c4f7718effdb41ceee383ca1749c4b6&amp;scene=126&amp;sessionid=17424045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