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北京大学神经科学论文因图片操纵引广泛质疑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22:56:34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49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31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2022年，主要分别来自蚌埠医科大学和北京大学的 Nuramatjan Ablat  , Runzhe Liu , Mihray Ablimit , Yi Sun  , Feng Xu , Xin Zhao  , Hongbin Han  , Xiaoping Pu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Preventive effects of a standardized flavonoid extract of safflower in rotenone-induced Parkinson's disease rat model 的论文。该研究得到了以下项目的支持：科技重大专项：重大新药创制（编号：2018ZX09711001-009-006）、国家自然科学基金（12126601）、安徽省科技重大专项：重大新药创制（编号：KJ2021A0745）。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9146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24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91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2025年3月，Stigmatura budytoides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6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GIF (Graphics Interface Format)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519493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36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Click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here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 to see animation video based on issues reported above.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0861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48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Other animations available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here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https://pubpeer.com/publications/77D1799C4E2A4A3886C493702FFF1B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3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64&amp;idx=1&amp;sn=527eb0df8e7e04e2a05fe62e18eb125f&amp;chksm=c0e1f69419f1aeb9a368b8726e58ac097f23fb589ff17cb873bc8ebb6bc6d3149a7253e341f3&amp;scene=126&amp;sessionid=17424856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