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重磅！中国医学科学院协和医院国家重点实验室主任程涛</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Cell Stem Cell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2025-03-19 00:06:03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Gerrhosaurus bulsi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3752850" cy="53244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146" name=""/>
                    <pic:cNvPicPr>
                      <a:picLocks noChangeAspect="1"/>
                    </pic:cNvPicPr>
                  </pic:nvPicPr>
                  <pic:blipFill>
                    <a:blip xmlns:r="http://schemas.openxmlformats.org/officeDocument/2006/relationships" r:embed="rId6"/>
                    <a:stretch>
                      <a:fillRect/>
                    </a:stretch>
                  </pic:blipFill>
                  <pic:spPr>
                    <a:xfrm>
                      <a:off x="0" y="0"/>
                      <a:ext cx="3752850" cy="5324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不同组中的相同图片。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https://www.cell.com/cell-stem-cell/abstract/S1934-5909(24)00139-5?_returnURL=https%3A%2F%2Flinkinghub.elsevier.com%2Fretrieve%2Pii%2FS1934590924001395%3Fshowall%3Dtrue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5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60385" name=""/>
                    <pic:cNvPicPr>
                      <a:picLocks noChangeAspect="1"/>
                    </pic:cNvPicPr>
                  </pic:nvPicPr>
                  <pic:blipFill>
                    <a:blip xmlns:r="http://schemas.openxmlformats.org/officeDocument/2006/relationships" r:embed="rId7"/>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程涛，北京协和医学院首批长聘教授、博士生导师，干细胞与再生医学系创始主任，实验血液学国家重点实验室主任，兼任中国医学科学院基础医学研究所北京协和医学院基础学院所院长。</w:t>
      </w:r>
      <w:r>
        <w:rPr>
          <w:rStyle w:val="any"/>
          <w:rFonts w:ascii="Times New Roman" w:eastAsia="Times New Roman" w:hAnsi="Times New Roman" w:cs="Times New Roman"/>
          <w:spacing w:val="8"/>
          <w:lang w:val="en-US" w:eastAsia="en-US"/>
        </w:rPr>
        <w:t>1981-1989</w:t>
      </w:r>
      <w:r>
        <w:rPr>
          <w:rStyle w:val="any"/>
          <w:rFonts w:ascii="PMingLiU" w:eastAsia="PMingLiU" w:hAnsi="PMingLiU" w:cs="PMingLiU"/>
          <w:spacing w:val="8"/>
        </w:rPr>
        <w:t>年就读第二军医大学，获医学硕士（血液内科）。随后任第二军医大学长海医院血液内科医师、主治医师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讲师。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年赴美国哈佛医学院等机构学习和工作，曾任美国匹兹堡大学终聘教授，</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月引进回国。从事血液学和干细胞生物学研究、教育及相关管理工作。主持国家杰出青年基金、重大科学研究计划、重点研发计划、基金委重大项目和创新研究群体等科研项目。在国内外著名期刊发表论文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余篇，获授权发明专利</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项，主编和参编中英文专著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部。曾或现任国际实验血液学会理事、中国生理学会血液学专业委员会主任委员、中国病理生理学会实验血液学会副主任委员和中国细胞生物学会干细胞生物学分会副会长等学会职务。曾或现任</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Experimental Hematology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Translational Medicine</w:t>
      </w:r>
      <w:r>
        <w:rPr>
          <w:rStyle w:val="any"/>
          <w:rFonts w:ascii="PMingLiU" w:eastAsia="PMingLiU" w:hAnsi="PMingLiU" w:cs="PMingLiU"/>
          <w:spacing w:val="8"/>
        </w:rPr>
        <w:t>等国际期刊编委或副主编。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https://pubpeer.com/publications/ECE437ACF62F8B890747E4101F61F5#1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8&amp;idx=1&amp;sn=a4c79b15d0fcabba0ec84b4140465ff7&amp;chksm=c31053a62c6b55d119a5397965612eda6fbdb33990242da85c7869c1df5e12de781cff196280&amp;scene=126&amp;sessionid=174240430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