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多图重复，西安培华学院医学院封兴华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25:10:3881-3890.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10.2147/CMAR.S174778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之间出现了意外的重叠情况，其中一张图片后来在其他地方重新发表了。在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14925" cy="83915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27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https://pubmed.ncbi.nlm.nih.gov/30288120/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69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封兴华，西安培华学院口腔医学技术、临床医学专业带头人、教授、留法学者，研究生导师，主任医师。担任亚洲口腔颌面外科协会理事，中国医师协会美容与整形医师分会委员，颅颌面亚专业委员会副主任委员，中华口腔医学会口腔颌面外科专业委员会常委，中国唇腭裂联盟副主委，国家卫计委医师定期考核专家委员会委员，全军整形专业委员会委员，陕西省医学会美容美学分会副主委，西安市整形美容学会副主委等。曾任空军军医大学（原第四军医大学）口腔医院颌面整形美容外科主任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篇，主编参编专著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部。获全军科技进步奖多项，系《中国美容医学杂志》常务编委等，获中国医师协会美容与整形医师奖，荣立三等功。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https://pubpeer.com/publications/5CEA25399B5E8B979FE5D472A26EB2#1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5&amp;sn=778f740fc92b481fa361bf10f4ff43ea&amp;chksm=c3be9c64bcffb5241371887f238095d1b951f74920e34628ac031f5e946b59830df5f285a546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