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流式细胞术面板多处重叠，且与多文数据相似，西安交通大学医学院第三附属医院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IL-37 mediates the antitumor activity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期刊：Medical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西安交通大学医学院第三附属医院&amp;西安交通大学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55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80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中，代表不同细胞系或实验的流式细胞术面板似乎存在相似区域。相同颜色的方框标出了其中几个这样的区域。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1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24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7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82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这篇论文是多篇共享相同流式细胞术数据论文中的一篇。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这些图表有多种形式，在某些情况下，似乎是对相同数据采用了不同的门控方法进行分析，因此，不是所有用彩色矩形标记的图表乍一看都很相似，也许有些部分是在事后使用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Photoshop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（或类似软件）进行克隆的。彩色矩形来标示出哪些图表之间的相似性超出了预期。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实例文章如下：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10.3892/ol.2016.4827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10.1155/2017/8317913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10.2147/OTT.S124595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10.1177/1010428317711315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10.2147/OTT.S141008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10.1186/s13578-017-0178-y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10.1186/s40709-019-0102-1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10.2147/OTT.S172152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10.3349/ymj.2017.58.6.1092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10.1242/bio.024133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13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https://link.springer.com/article/10.1007/s12032-015-0695-7#Abs1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1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7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5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3&amp;sn=9fb7205419802c38aa144afa8938651d&amp;chksm=c2c39f76b89eeb374e1da6018d9fa26f7cb584735fa5e1d67136dc18bd296f126de891fd80ca&amp;scene=126&amp;sessionid=1742441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