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中国医科大学第一附属医院的论文被撤稿，因图像重复错误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13:04:08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TMEM107 inhibits EMT and invasion of NSCLC through regulating the Hedgehog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期刊：Thoracic Cancer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发表时间：2020年10月29日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10.1111/1759-7714.13715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稿原因：图3i和图4e中图像重复被质疑。作者承认了这一错误，并指出图4e中不慎包含了图3i中A549细胞对应的si-TMEM07和pNC组的图像。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799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45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407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20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本研究得到了辽宁省教育厅辽宁省高校创新团队项目（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LC2015029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3i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4e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中似乎存在一些图像重叠。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82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92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spacing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firstLine="42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firstLine="42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firstLine="42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上述文章经作者、主编Tateaki Naito以及John Wiley &amp; Sons Australia, Ltd.三方同意后撤回。此次撤回是基于第三方对图3i和图4e中图像重复提出的质疑。作者承认了这一错误，并指出图4e中不慎包含了图3i中A549细胞对应的si-TMEM07和pNC组的图像。因此，该文章必须撤回。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firstLine="42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firstLine="42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firstLine="42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firstLine="42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spacing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0"/>
          <w:szCs w:val="20"/>
        </w:rPr>
        <w:t>https://onlinelibrary.wiley.com/doi/10.1111/1759-7714.70032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61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64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4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218&amp;idx=4&amp;sn=a83c50aeafe13f2af49d1ddccc3d2f4a&amp;chksm=c242fbd3de63b358c38dffa6fbc0d9de694b0c5be26ab26c2540bc9f71d6485a5bf381ae4f08&amp;scene=126&amp;sessionid=17424028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