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西安交大通报：情况属实，王某某（副教授）已解聘！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23:00:35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FFFFFF"/>
          <w:spacing w:val="9"/>
          <w:sz w:val="26"/>
          <w:szCs w:val="26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2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FFFFFF"/>
          <w:spacing w:val="9"/>
          <w:sz w:val="26"/>
          <w:szCs w:val="26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7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近日，有网友发布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“985副教授权威期刊论文全文抄袭”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信息，引发关注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spacing w:val="9"/>
            <w:sz w:val="26"/>
            <w:szCs w:val="26"/>
          </w:rPr>
          <w:t>西安交通大学副教授涉嫌博士论文抄袭，官方回应最新进展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57650" cy="597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46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3月14日，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@西安交通大学 发布情况通报：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近日，我校关注到网民发布“985副教授权威期刊论文全文抄袭”信息，反映我校副教授王某某在其他高校攻读博士学位期间涉嫌学术不端。对此，学校高度重视，第一时间对涉及论文开展调查，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认定相关情况属实，学校已经与其解除聘用关系。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996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08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996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70" w:line="432" w:lineRule="atLeast"/>
        <w:ind w:left="300" w:right="300" w:firstLine="54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  <w:t>来源：@西安交通大学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9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69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73&amp;idx=1&amp;sn=24abd49ae464392fc4df60542eaed3fd&amp;chksm=8ea6d901e7979440dc804106070ff7082d740e5e1acf6639f72191920dc0ec586ee4072b25da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022&amp;idx=1&amp;sn=421f725376ea8749e2f3edb67d723d37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