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75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6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80db7b72293ad491a64b5b30c67988fa1480adf98f1e8ed6b6759e7ac101fa3efd5e6c6b79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