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Yin Zongzhi&amp;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安徽医科大学第二附属医院的论文被撤稿，因图片数据真实性存疑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High glucose induced HIF-1α/TREK1 expression and myometrium relaxation during pregnancy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Endocrinology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安徽医科大学第一附属医院&amp;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安徽医科大学第二附属医院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发表时间：2023年2月27日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10.3389/fendo.2023.1115619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图片的真实性被质疑，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0999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80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82071679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82271721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）和安徽医科大学基础与临床合作研究促进计划（编号：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2019xkjT020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3A/B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A/B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的菌斑图存在重叠。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96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28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其中图片的真实性提出了质疑。根据Frontiers的政策，我们对此进行了调查，但作者未能给出令人满意的解释。因此，该文章的数据和结论被认为不可靠，文章已被撤回。作者不同意此撤回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https://www.frontiersin.org/journals/endocrinology/articles/10.3389/fendo.2025.1589452/abstract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28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21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2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325&amp;idx=2&amp;sn=0d6b4f5f9f7936a87c0f480fa9cc1dab&amp;chksm=c2a01b55987b965e250bf244819e1cc4714a6cacfa8ed69e4a44bdd027b0bdb61c311ac769f7&amp;scene=126&amp;sessionid=17423157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