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90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0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91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9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68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64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82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21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85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9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44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64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90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23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65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24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78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24f5ad1b9c1ffb23002f2882aa771c88bf94f08675d8769395022855aa8021b38ee8b6d2bd&amp;scene=126&amp;sessionid=17422295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